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3" w:rsidRDefault="00507223" w:rsidP="00587B8E">
      <w:pPr>
        <w:pStyle w:val="1"/>
        <w:shd w:val="clear" w:color="auto" w:fill="auto"/>
        <w:spacing w:after="242"/>
        <w:ind w:left="280"/>
      </w:pPr>
      <w:r>
        <w:t>ФЕДЕРАЛЬНАЯ СЛУЖБА ПО НАДЗОРУ В СФЕРЕ ЗАЩИТЫ ПРАВ ПОТРЕБИТЕЛЕЙ И БЛАГОПОЛУЧИЯ ЧЕЛОВЕКА</w:t>
      </w:r>
    </w:p>
    <w:p w:rsidR="00507223" w:rsidRDefault="00507223" w:rsidP="00587B8E">
      <w:pPr>
        <w:pStyle w:val="1"/>
        <w:shd w:val="clear" w:color="auto" w:fill="auto"/>
        <w:spacing w:after="0" w:line="274" w:lineRule="exact"/>
      </w:pPr>
      <w:r>
        <w:t>ФЕДЕРАЛЬНОЕ БЮДЖЕТНОЕ УЧРЕЖДЕНИЕ ЗДРАВООХРАНЕНИЯ «ЦЕНТР ГИГИЕНЫ И ЭПИДЕМИОЛОГИИ В ВОРОНЕЖСКОЙ ОБЛАСТИ» ФИЛИАЛ ФЕДЕРАЛЬНОГО БЮДЖЕТНОГО УЧРЕЖДЕНИЯ ЗДРАВООХРАНЕНИЯ «ЦЕНТР ГИГИЕНЫ И ЭПИДЕМИОЛОГИИ В ВОРОНЕЖСКОЙ ОБЛАСТИ»</w:t>
      </w:r>
    </w:p>
    <w:p w:rsidR="00507223" w:rsidRDefault="00507223" w:rsidP="00587B8E">
      <w:pPr>
        <w:pStyle w:val="1"/>
        <w:shd w:val="clear" w:color="auto" w:fill="auto"/>
        <w:spacing w:after="0"/>
        <w:sectPr w:rsidR="00507223" w:rsidSect="00587B8E">
          <w:pgSz w:w="11909" w:h="16838"/>
          <w:pgMar w:top="215" w:right="1078" w:bottom="184" w:left="1100" w:header="0" w:footer="3" w:gutter="0"/>
          <w:cols w:space="720"/>
          <w:noEndnote/>
          <w:docGrid w:linePitch="360"/>
        </w:sectPr>
      </w:pPr>
      <w:r>
        <w:t>В БОРИСОГЛЕБСКОМ, ГРИБАНОВСКОМ, ПОВОРИНСКОМ, ТЕРНОВСКОМ РАЙОНАХ АККРЕДИТОВАННЫЙ ИСПЫТАТЕЛЬНЫЙ ЛАБОРАТОРНЫЙ ЦЕНТР</w:t>
      </w:r>
    </w:p>
    <w:p w:rsidR="00507223" w:rsidRDefault="00507223" w:rsidP="00587B8E">
      <w:pPr>
        <w:spacing w:before="16" w:after="16" w:line="240" w:lineRule="exact"/>
        <w:rPr>
          <w:sz w:val="19"/>
          <w:szCs w:val="19"/>
        </w:rPr>
      </w:pPr>
    </w:p>
    <w:p w:rsidR="00507223" w:rsidRDefault="00507223" w:rsidP="00587B8E">
      <w:pPr>
        <w:rPr>
          <w:sz w:val="2"/>
          <w:szCs w:val="2"/>
        </w:r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20"/>
        <w:shd w:val="clear" w:color="auto" w:fill="auto"/>
      </w:pPr>
      <w:r>
        <w:t>Юридический адрес: 397160, Воронежская обл.,</w:t>
      </w:r>
    </w:p>
    <w:p w:rsidR="00507223" w:rsidRDefault="00507223" w:rsidP="00587B8E">
      <w:pPr>
        <w:pStyle w:val="20"/>
        <w:shd w:val="clear" w:color="auto" w:fill="auto"/>
      </w:pPr>
      <w:r>
        <w:t>г.Борисоглебск, ул.Ленинская,88</w:t>
      </w:r>
    </w:p>
    <w:p w:rsidR="00507223" w:rsidRDefault="00507223" w:rsidP="00587B8E">
      <w:pPr>
        <w:pStyle w:val="20"/>
        <w:shd w:val="clear" w:color="auto" w:fill="auto"/>
      </w:pPr>
      <w:r>
        <w:t>Телефон, факс: 63122, 62733,</w:t>
      </w:r>
    </w:p>
    <w:p w:rsidR="00507223" w:rsidRPr="00587B8E" w:rsidRDefault="00507223" w:rsidP="00587B8E">
      <w:pPr>
        <w:pStyle w:val="20"/>
        <w:shd w:val="clear" w:color="auto" w:fill="auto"/>
      </w:pPr>
      <w:r>
        <w:rPr>
          <w:lang w:val="en-US"/>
        </w:rPr>
        <w:t>e</w:t>
      </w:r>
      <w:r w:rsidRPr="00587B8E">
        <w:t>-</w:t>
      </w:r>
      <w:r>
        <w:rPr>
          <w:lang w:val="en-US"/>
        </w:rPr>
        <w:t>mai</w:t>
      </w:r>
      <w:r w:rsidRPr="00587B8E">
        <w:t xml:space="preserve"> 1: </w:t>
      </w:r>
      <w:r>
        <w:rPr>
          <w:lang w:val="en-US"/>
        </w:rPr>
        <w:t>centrb</w:t>
      </w:r>
      <w:r w:rsidRPr="00587B8E">
        <w:t>@</w:t>
      </w:r>
      <w:r>
        <w:rPr>
          <w:lang w:val="en-US"/>
        </w:rPr>
        <w:t>centrb</w:t>
      </w:r>
      <w:r w:rsidRPr="00587B8E">
        <w:t xml:space="preserve"> .</w:t>
      </w:r>
      <w:r>
        <w:rPr>
          <w:lang w:val="en-US"/>
        </w:rPr>
        <w:t>vm</w:t>
      </w:r>
      <w:r w:rsidRPr="00587B8E">
        <w:t>.</w:t>
      </w:r>
      <w:r>
        <w:rPr>
          <w:lang w:val="en-US"/>
        </w:rPr>
        <w:t>ru</w:t>
      </w:r>
    </w:p>
    <w:p w:rsidR="00507223" w:rsidRDefault="00507223" w:rsidP="00587B8E">
      <w:pPr>
        <w:pStyle w:val="20"/>
        <w:shd w:val="clear" w:color="auto" w:fill="auto"/>
      </w:pPr>
      <w:r>
        <w:t>ОКПО 01661241, ОГРН 1053600128889</w:t>
      </w:r>
    </w:p>
    <w:p w:rsidR="00507223" w:rsidRDefault="00507223" w:rsidP="00587B8E">
      <w:pPr>
        <w:pStyle w:val="20"/>
        <w:shd w:val="clear" w:color="auto" w:fill="auto"/>
      </w:pPr>
      <w:r>
        <w:t>ИНН/КПП 3665049241/360402001</w:t>
      </w:r>
    </w:p>
    <w:p w:rsidR="00507223" w:rsidRDefault="00507223" w:rsidP="00587B8E">
      <w:pPr>
        <w:pStyle w:val="20"/>
        <w:shd w:val="clear" w:color="auto" w:fill="auto"/>
        <w:ind w:left="20" w:right="100"/>
      </w:pPr>
      <w:r>
        <w:t>Лицензия №77.99.03.001.Л.001043.08.05 от 01.08.2005 Действие до 01.08.2015г Аттестат аккредитации</w:t>
      </w:r>
    </w:p>
    <w:p w:rsidR="00507223" w:rsidRDefault="00507223" w:rsidP="00587B8E">
      <w:pPr>
        <w:pStyle w:val="20"/>
        <w:shd w:val="clear" w:color="auto" w:fill="auto"/>
        <w:ind w:left="20" w:right="100"/>
      </w:pPr>
      <w:r>
        <w:t xml:space="preserve">№РОСС </w:t>
      </w:r>
      <w:r>
        <w:rPr>
          <w:lang w:val="en-US"/>
        </w:rPr>
        <w:t>RU</w:t>
      </w:r>
      <w:r w:rsidRPr="001C6FD4">
        <w:t>.000</w:t>
      </w:r>
      <w:r>
        <w:t>1.510642 от «10» октября 2012г. Действителен до «10» октября 2017г.</w:t>
      </w:r>
    </w:p>
    <w:p w:rsidR="00507223" w:rsidRDefault="00507223" w:rsidP="00587B8E">
      <w:pPr>
        <w:pStyle w:val="20"/>
        <w:shd w:val="clear" w:color="auto" w:fill="auto"/>
        <w:ind w:left="20"/>
      </w:pPr>
      <w:r>
        <w:t>Свидетельство об аккредитации №9-АК от 26.02.20Юг</w:t>
      </w:r>
    </w:p>
    <w:p w:rsidR="00507223" w:rsidRDefault="00507223" w:rsidP="00587B8E">
      <w:pPr>
        <w:pStyle w:val="20"/>
        <w:shd w:val="clear" w:color="auto" w:fill="auto"/>
        <w:ind w:right="100"/>
        <w:jc w:val="right"/>
      </w:pPr>
      <w:r>
        <w:t>№64-АК от 19.07.2011 г</w:t>
      </w:r>
    </w:p>
    <w:p w:rsidR="00507223" w:rsidRDefault="00507223" w:rsidP="00587B8E">
      <w:pPr>
        <w:pStyle w:val="20"/>
        <w:shd w:val="clear" w:color="auto" w:fill="auto"/>
        <w:ind w:left="20"/>
        <w:sectPr w:rsidR="00507223">
          <w:type w:val="continuous"/>
          <w:pgSz w:w="11909" w:h="16838"/>
          <w:pgMar w:top="215" w:right="599" w:bottom="184" w:left="328" w:header="0" w:footer="3" w:gutter="0"/>
          <w:cols w:num="2" w:space="720" w:equalWidth="0">
            <w:col w:w="4483" w:space="1258"/>
            <w:col w:w="5242"/>
          </w:cols>
          <w:noEndnote/>
          <w:docGrid w:linePitch="360"/>
        </w:sectPr>
      </w:pPr>
      <w:r>
        <w:t>Действительно до 26.02.2015г.</w:t>
      </w:r>
    </w:p>
    <w:p w:rsidR="00507223" w:rsidRDefault="00507223" w:rsidP="00587B8E">
      <w:pPr>
        <w:spacing w:line="226" w:lineRule="exact"/>
        <w:rPr>
          <w:sz w:val="18"/>
          <w:szCs w:val="18"/>
        </w:rPr>
      </w:pPr>
    </w:p>
    <w:p w:rsidR="00507223" w:rsidRDefault="00507223" w:rsidP="00587B8E">
      <w:pPr>
        <w:rPr>
          <w:sz w:val="2"/>
          <w:szCs w:val="2"/>
        </w:r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1"/>
        <w:shd w:val="clear" w:color="auto" w:fill="auto"/>
        <w:spacing w:after="300" w:line="274" w:lineRule="exact"/>
        <w:ind w:left="580"/>
      </w:pPr>
      <w:r>
        <w:t>ПРОТОКОЛ ИСПЫТАНИЙ №665 от «26» апреля 2013г.</w:t>
      </w:r>
    </w:p>
    <w:p w:rsidR="00507223" w:rsidRDefault="00507223" w:rsidP="00587B8E">
      <w:pPr>
        <w:pStyle w:val="30"/>
        <w:shd w:val="clear" w:color="auto" w:fill="auto"/>
        <w:spacing w:before="0"/>
        <w:ind w:left="120"/>
      </w:pPr>
      <w:r>
        <w:t xml:space="preserve">НАИМЕНОВАНИЕ ПРОБЫ (ОБРАЗЦА): </w:t>
      </w:r>
      <w:r>
        <w:rPr>
          <w:rStyle w:val="312pt"/>
          <w:lang w:eastAsia="en-US"/>
        </w:rPr>
        <w:t>вода питьевая</w:t>
      </w:r>
    </w:p>
    <w:p w:rsidR="00507223" w:rsidRDefault="00507223" w:rsidP="00587B8E">
      <w:pPr>
        <w:pStyle w:val="1"/>
        <w:shd w:val="clear" w:color="auto" w:fill="auto"/>
        <w:spacing w:after="0" w:line="274" w:lineRule="exact"/>
        <w:ind w:left="120" w:right="380"/>
        <w:jc w:val="left"/>
      </w:pPr>
      <w:r>
        <w:rPr>
          <w:rStyle w:val="9pt"/>
          <w:lang w:eastAsia="en-US"/>
        </w:rPr>
        <w:t xml:space="preserve">ЗАКАЗЧИК: </w:t>
      </w:r>
      <w:r>
        <w:t>Территориальный отдел управления Федеральной службы по надзору в сфере защиты прав потребителей и благополучия человека по Воронежской области в Борисоглебском, Грибановском, Поворинском, Терновском районах, г.Борисоглебск, ул.Ленинская,88.</w:t>
      </w:r>
    </w:p>
    <w:p w:rsidR="00507223" w:rsidRDefault="00507223" w:rsidP="00587B8E">
      <w:pPr>
        <w:pStyle w:val="20"/>
        <w:shd w:val="clear" w:color="auto" w:fill="auto"/>
        <w:tabs>
          <w:tab w:val="left" w:pos="5340"/>
        </w:tabs>
        <w:spacing w:line="274" w:lineRule="exact"/>
        <w:ind w:left="120"/>
        <w:jc w:val="both"/>
      </w:pPr>
      <w:r>
        <w:t>ДАТА И ВРЕМЯ ОТБОРА ПРОБЫ (ОБРАЗЦА):</w:t>
      </w:r>
      <w:r>
        <w:tab/>
        <w:t>24 апреля 201 Зг. 12 час. 00 мин.</w:t>
      </w:r>
    </w:p>
    <w:p w:rsidR="00507223" w:rsidRDefault="00507223" w:rsidP="00587B8E">
      <w:pPr>
        <w:pStyle w:val="30"/>
        <w:shd w:val="clear" w:color="auto" w:fill="auto"/>
        <w:tabs>
          <w:tab w:val="left" w:pos="5340"/>
        </w:tabs>
        <w:spacing w:before="0"/>
        <w:ind w:left="120"/>
        <w:jc w:val="both"/>
      </w:pPr>
      <w:r>
        <w:t>ДАТА И ВРЕМЯ ДОСТАВКИ ПРОБЫ (ОБРАЗЦА):</w:t>
      </w:r>
      <w:r>
        <w:tab/>
      </w:r>
      <w:r>
        <w:rPr>
          <w:rStyle w:val="312pt"/>
          <w:lang w:eastAsia="en-US"/>
        </w:rPr>
        <w:t>24 апреля 201 Зг. 16 час. 00 мин.</w:t>
      </w:r>
    </w:p>
    <w:p w:rsidR="00507223" w:rsidRDefault="00507223" w:rsidP="00587B8E">
      <w:pPr>
        <w:pStyle w:val="1"/>
        <w:shd w:val="clear" w:color="auto" w:fill="auto"/>
        <w:tabs>
          <w:tab w:val="left" w:pos="5340"/>
        </w:tabs>
        <w:spacing w:after="0" w:line="274" w:lineRule="exact"/>
        <w:ind w:left="120"/>
        <w:jc w:val="both"/>
      </w:pPr>
      <w:r>
        <w:rPr>
          <w:rStyle w:val="9pt1"/>
          <w:lang w:eastAsia="en-US"/>
        </w:rPr>
        <w:t>дата ПРОВЕДЕНИЯ ИСПЫТАНИЯ:</w:t>
      </w:r>
      <w:r>
        <w:rPr>
          <w:rStyle w:val="9pt1"/>
          <w:lang w:eastAsia="en-US"/>
        </w:rPr>
        <w:tab/>
      </w:r>
      <w:r>
        <w:t>24 апреля 201 Зг.-26 апреля 2013г.</w:t>
      </w:r>
    </w:p>
    <w:p w:rsidR="00507223" w:rsidRDefault="00507223" w:rsidP="00587B8E">
      <w:pPr>
        <w:pStyle w:val="1"/>
        <w:shd w:val="clear" w:color="auto" w:fill="auto"/>
        <w:spacing w:after="0" w:line="274" w:lineRule="exact"/>
        <w:ind w:left="120" w:right="380"/>
        <w:jc w:val="left"/>
      </w:pPr>
      <w:r>
        <w:rPr>
          <w:rStyle w:val="9pt"/>
          <w:lang w:eastAsia="en-US"/>
        </w:rPr>
        <w:t xml:space="preserve">ЦЕЛЬ ОТБОРА: </w:t>
      </w:r>
      <w:r>
        <w:t xml:space="preserve">соответствие с п.З ст.1, п.4 ст.23 Федерального закона от 07 декабря 2011г. №416-ФЗ «О водоснабжении и водоотведении»,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(п.3.5, 3.4.1), ГН 2.1.5.1315-2003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</w:r>
      <w:r>
        <w:rPr>
          <w:rStyle w:val="9pt"/>
          <w:lang w:eastAsia="en-US"/>
        </w:rPr>
        <w:t xml:space="preserve">ЮРИДИЧЕСКОЕ ЛИЦО, ИНДИВИДУАЛЬНЫЙ ПРЕДПРИНИМАТЕЛЬ ИЛИ ФИЗИЧЕСКОЕ ЛИЦО, У КОТОРОГО ОТБИРАЛАСЬ ПРОБА (ОБРАЗЕЦ): </w:t>
      </w:r>
      <w:r>
        <w:t>ООО «Межпоселенческая обслуживающая организация», пгт Грибановский, ул.Советская,317.</w:t>
      </w:r>
    </w:p>
    <w:p w:rsidR="00507223" w:rsidRDefault="00507223" w:rsidP="00587B8E">
      <w:pPr>
        <w:pStyle w:val="1"/>
        <w:shd w:val="clear" w:color="auto" w:fill="auto"/>
        <w:spacing w:after="0" w:line="274" w:lineRule="exact"/>
        <w:ind w:left="120" w:right="380"/>
        <w:jc w:val="left"/>
      </w:pPr>
      <w:r>
        <w:rPr>
          <w:rStyle w:val="9pt"/>
          <w:lang w:eastAsia="en-US"/>
        </w:rPr>
        <w:t xml:space="preserve">ОБЪЕКТ, ГДЕ ПРОИЗВОДИЛСЯ ОТБОР ПРОБЫ (ОБРАЗЦА): </w:t>
      </w:r>
      <w:r>
        <w:t xml:space="preserve">вода </w:t>
      </w:r>
      <w:r>
        <w:rPr>
          <w:rStyle w:val="7"/>
          <w:lang w:eastAsia="en-US"/>
        </w:rPr>
        <w:t xml:space="preserve">ИЗ </w:t>
      </w:r>
      <w:r>
        <w:t xml:space="preserve">водоразборной </w:t>
      </w:r>
      <w:r>
        <w:rPr>
          <w:rStyle w:val="7"/>
          <w:lang w:eastAsia="en-US"/>
        </w:rPr>
        <w:t xml:space="preserve">КОЛОНКИ, </w:t>
      </w:r>
      <w:r>
        <w:t>Грибановский район, с.Верхний Карачан, ул.Советская,18.</w:t>
      </w:r>
    </w:p>
    <w:p w:rsidR="00507223" w:rsidRDefault="00507223" w:rsidP="00587B8E">
      <w:pPr>
        <w:pStyle w:val="30"/>
        <w:shd w:val="clear" w:color="auto" w:fill="auto"/>
        <w:tabs>
          <w:tab w:val="right" w:pos="3269"/>
          <w:tab w:val="right" w:pos="3715"/>
        </w:tabs>
        <w:spacing w:before="0"/>
        <w:ind w:left="120"/>
        <w:jc w:val="both"/>
      </w:pPr>
      <w:r>
        <w:t>КОД ПРОБЫ (ОБРАЗЦА):</w:t>
      </w:r>
      <w:r>
        <w:tab/>
      </w:r>
      <w:r>
        <w:rPr>
          <w:rStyle w:val="312pt"/>
          <w:lang w:eastAsia="en-US"/>
        </w:rPr>
        <w:t>АР665</w:t>
      </w:r>
      <w:r>
        <w:rPr>
          <w:rStyle w:val="312pt"/>
          <w:lang w:eastAsia="en-US"/>
        </w:rPr>
        <w:tab/>
        <w:t>2Б2</w:t>
      </w:r>
    </w:p>
    <w:p w:rsidR="00507223" w:rsidRDefault="00507223" w:rsidP="00587B8E">
      <w:pPr>
        <w:pStyle w:val="1"/>
        <w:shd w:val="clear" w:color="auto" w:fill="auto"/>
        <w:spacing w:after="0" w:line="274" w:lineRule="exact"/>
        <w:ind w:left="120"/>
        <w:jc w:val="both"/>
      </w:pPr>
      <w:r>
        <w:rPr>
          <w:rStyle w:val="9pt"/>
          <w:lang w:eastAsia="en-US"/>
        </w:rPr>
        <w:t xml:space="preserve">НД НА МЕТОДИКУ ОТБОРА: </w:t>
      </w:r>
      <w:r>
        <w:t>ГОСТ Р 51593-2000 «Вода питьевая. Отбор проб»</w:t>
      </w:r>
    </w:p>
    <w:p w:rsidR="00507223" w:rsidRDefault="00507223" w:rsidP="00587B8E">
      <w:pPr>
        <w:pStyle w:val="1"/>
        <w:shd w:val="clear" w:color="auto" w:fill="auto"/>
        <w:spacing w:after="65" w:line="274" w:lineRule="exact"/>
        <w:ind w:left="120" w:right="380"/>
        <w:jc w:val="both"/>
      </w:pPr>
      <w:r>
        <w:rPr>
          <w:rStyle w:val="9pt"/>
          <w:lang w:eastAsia="en-US"/>
        </w:rPr>
        <w:t xml:space="preserve">ДОПОЛНИТЕЛЬНЫЕ СВЕДЕНИЯ: </w:t>
      </w:r>
      <w:r>
        <w:t>проба отобрана Агаповой Г.В., помощником врача по гигиене пита</w:t>
      </w:r>
      <w:r>
        <w:softHyphen/>
        <w:t>ния филиала ФБУЗ «Центр гигиены и эпидемиологии в Воронежской области» в Борисоглебском, Грибановском, Поворинском, Терновском районах в присутствии Помазаева А.С., главного специа- листа-эксперта ТО Управления Роспотребнадзора по Воронежской области в Борисоглебском, Гри</w:t>
      </w:r>
      <w:r>
        <w:softHyphen/>
        <w:t>бановском, Поворинском, Терновском районах, Сиднина М.С., директора ООО «Межпоселенческая обслуживающая организация», доставлена в лабораторию в опечатанном виде. Основание: распоря</w:t>
      </w:r>
      <w:r>
        <w:softHyphen/>
        <w:t>жение №123/12 от 29.03.2013г., протокол отбора проб №111 от 24.04.2013г.</w:t>
      </w:r>
    </w:p>
    <w:p w:rsidR="00507223" w:rsidRDefault="00507223" w:rsidP="00587B8E">
      <w:pPr>
        <w:framePr w:h="2280" w:wrap="notBeside" w:vAnchor="text" w:hAnchor="text" w:xAlign="center" w:y="1"/>
        <w:jc w:val="center"/>
        <w:rPr>
          <w:sz w:val="2"/>
          <w:szCs w:val="2"/>
        </w:rPr>
      </w:pPr>
      <w:r w:rsidRPr="00100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1.25pt;height:113.25pt;visibility:visible">
            <v:imagedata r:id="rId6" o:title=""/>
          </v:shape>
        </w:pict>
      </w:r>
    </w:p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rPr>
          <w:sz w:val="2"/>
          <w:szCs w:val="2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22"/>
        <w:gridCol w:w="3005"/>
        <w:gridCol w:w="2914"/>
        <w:gridCol w:w="1747"/>
      </w:tblGrid>
      <w:tr w:rsidR="00507223" w:rsidTr="00571F28">
        <w:trPr>
          <w:trHeight w:hRule="exact" w:val="538"/>
          <w:jc w:val="center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  <w:lang w:eastAsia="ru-RU"/>
              </w:rPr>
              <w:t>Санитарно-гигиенические исследования</w:t>
            </w:r>
          </w:p>
        </w:tc>
      </w:tr>
      <w:tr w:rsidR="00507223" w:rsidTr="00571F28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</w:pPr>
            <w:r>
              <w:rPr>
                <w:rStyle w:val="Candara"/>
              </w:rPr>
              <w:t>№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</w:pPr>
            <w:r>
              <w:rPr>
                <w:rStyle w:val="10"/>
                <w:lang w:eastAsia="ru-RU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"/>
                <w:lang w:eastAsia="ru-RU"/>
              </w:rPr>
              <w:t>Определяемые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"/>
                <w:lang w:eastAsia="ru-RU"/>
              </w:rPr>
              <w:t>показатели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4" w:lineRule="exact"/>
              <w:ind w:left="580"/>
            </w:pPr>
            <w:r>
              <w:rPr>
                <w:rStyle w:val="10"/>
                <w:lang w:eastAsia="ru-RU"/>
              </w:rPr>
              <w:t>Результаты исследований единицы измерений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10"/>
                <w:lang w:eastAsia="ru-RU"/>
              </w:rPr>
              <w:t>Нормативы (предельно допустимые концентрации) (ПДК), не более; единицы измерений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10"/>
                <w:lang w:eastAsia="ru-RU"/>
              </w:rPr>
              <w:t>НД на методы исследований</w:t>
            </w:r>
          </w:p>
        </w:tc>
      </w:tr>
      <w:tr w:rsidR="00507223" w:rsidTr="00571F28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TrebuchetM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5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12pt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Жесткость общая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4,6±0,7 мг-экв./л(°Ж)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7,0+1,05 мг-экв/л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t>ГОСТР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52407-2005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</w:pPr>
            <w:r>
              <w:t>Железо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</w:pPr>
            <w:r>
              <w:rPr>
                <w:lang w:val="en-US"/>
              </w:rPr>
              <w:t xml:space="preserve">(Fe, </w:t>
            </w:r>
            <w:r>
              <w:t>суммарно)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&lt;0,05 мг/дм</w:t>
            </w:r>
            <w:r>
              <w:rPr>
                <w:rStyle w:val="10pt"/>
                <w:vertAlign w:val="superscript"/>
                <w:lang w:eastAsia="ru-RU"/>
              </w:rPr>
              <w:t>3</w:t>
            </w:r>
            <w:r>
              <w:t>(л)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0,3+0,08 мг/л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4011-72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</w:pPr>
            <w:r>
              <w:rPr>
                <w:rStyle w:val="12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 xml:space="preserve">Нитраты (по </w:t>
            </w:r>
            <w:r>
              <w:rPr>
                <w:lang w:val="en-US"/>
              </w:rPr>
              <w:t>NO</w:t>
            </w:r>
            <w:r>
              <w:rPr>
                <w:rStyle w:val="10pt"/>
                <w:lang w:val="en-US" w:eastAsia="ru-RU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22,5±3,4 мг/дм</w:t>
            </w:r>
            <w:r>
              <w:rPr>
                <w:rStyle w:val="10pt"/>
                <w:vertAlign w:val="superscript"/>
                <w:lang w:eastAsia="ru-RU"/>
              </w:rPr>
              <w:t>3</w:t>
            </w:r>
            <w:r>
              <w:t>(л)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45,0+6,75 мг/л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18826-73</w:t>
            </w:r>
          </w:p>
        </w:tc>
      </w:tr>
      <w:tr w:rsidR="00507223" w:rsidTr="00571F28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</w:pPr>
            <w:r>
              <w:t>Хлориды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</w:pPr>
            <w:r>
              <w:t>(СГ)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pt"/>
                <w:lang w:eastAsia="ru-RU"/>
              </w:rPr>
              <w:t>8</w:t>
            </w:r>
            <w:r>
              <w:t>,</w:t>
            </w:r>
            <w:r>
              <w:rPr>
                <w:rStyle w:val="10pt"/>
                <w:lang w:eastAsia="ru-RU"/>
              </w:rPr>
              <w:t>6</w:t>
            </w:r>
            <w:r>
              <w:t>±</w:t>
            </w:r>
            <w:r>
              <w:rPr>
                <w:rStyle w:val="10pt"/>
                <w:lang w:eastAsia="ru-RU"/>
              </w:rPr>
              <w:t>2,6</w:t>
            </w:r>
            <w:r>
              <w:t xml:space="preserve"> мг/дм</w:t>
            </w:r>
            <w:r>
              <w:rPr>
                <w:rStyle w:val="10pt"/>
                <w:vertAlign w:val="superscript"/>
                <w:lang w:eastAsia="ru-RU"/>
              </w:rPr>
              <w:t>3</w:t>
            </w:r>
            <w:r>
              <w:t>(л)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350,0+52,5 мг/л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ГОСТ 4245-72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Аммиак и аммоний-ион (по азоту)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&lt;0,08 мг/дм</w:t>
            </w:r>
            <w:r>
              <w:rPr>
                <w:rStyle w:val="10pt"/>
                <w:vertAlign w:val="superscript"/>
                <w:lang w:eastAsia="ru-RU"/>
              </w:rPr>
              <w:t>3</w:t>
            </w:r>
            <w:r>
              <w:t>(л)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1,5+0,3 мг/л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320" w:lineRule="exact"/>
              <w:jc w:val="center"/>
            </w:pPr>
            <w:r>
              <w:rPr>
                <w:rStyle w:val="TrebuchetMS1"/>
                <w:lang w:eastAsia="ru-RU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4192-82</w:t>
            </w:r>
          </w:p>
        </w:tc>
      </w:tr>
      <w:tr w:rsidR="00507223" w:rsidTr="00571F28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21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 xml:space="preserve">Нитриты (по </w:t>
            </w:r>
            <w:r>
              <w:rPr>
                <w:lang w:val="en-US"/>
              </w:rPr>
              <w:t>NO</w:t>
            </w:r>
            <w:r>
              <w:rPr>
                <w:rStyle w:val="10pt"/>
                <w:lang w:val="en-US" w:eastAsia="ru-RU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&lt;0,003 мг/дм</w:t>
            </w:r>
            <w:r>
              <w:rPr>
                <w:rStyle w:val="10pt"/>
                <w:vertAlign w:val="superscript"/>
                <w:lang w:eastAsia="ru-RU"/>
              </w:rPr>
              <w:t>3</w:t>
            </w:r>
            <w:r>
              <w:t>(л)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3,3+0,83 мг/л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320" w:lineRule="exact"/>
              <w:jc w:val="center"/>
            </w:pPr>
            <w:r>
              <w:rPr>
                <w:rStyle w:val="TrebuchetMS1"/>
                <w:lang w:eastAsia="ru-RU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4192-82</w:t>
            </w:r>
          </w:p>
        </w:tc>
      </w:tr>
    </w:tbl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pStyle w:val="31"/>
        <w:shd w:val="clear" w:color="auto" w:fill="auto"/>
        <w:spacing w:before="187" w:after="124"/>
        <w:ind w:left="160" w:right="280"/>
      </w:pPr>
      <w:r>
        <w:t>* нормативы в соответствии с п.З ст.1, п.4 ст.23 Федерального закона от 07 декабря 2011г. №416-ФЗ «О водоснабжении и водоотведении»</w:t>
      </w:r>
    </w:p>
    <w:p w:rsidR="00507223" w:rsidRDefault="00507223" w:rsidP="00587B8E">
      <w:pPr>
        <w:framePr w:h="1385" w:wrap="notBeside" w:vAnchor="text" w:hAnchor="text" w:xAlign="center" w:y="1"/>
        <w:jc w:val="center"/>
        <w:rPr>
          <w:sz w:val="2"/>
          <w:szCs w:val="2"/>
        </w:rPr>
      </w:pPr>
      <w:r w:rsidRPr="00100100">
        <w:rPr>
          <w:noProof/>
        </w:rPr>
        <w:pict>
          <v:shape id="Рисунок 2" o:spid="_x0000_i1026" type="#_x0000_t75" style="width:568.5pt;height:68.25pt;visibility:visible">
            <v:imagedata r:id="rId7" o:title=""/>
          </v:shape>
        </w:pict>
      </w:r>
    </w:p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pStyle w:val="31"/>
        <w:shd w:val="clear" w:color="auto" w:fill="auto"/>
        <w:spacing w:before="9" w:after="217" w:line="276" w:lineRule="exact"/>
        <w:ind w:left="160" w:right="280"/>
      </w:pPr>
      <w:r>
        <w:rPr>
          <w:noProof/>
        </w:rPr>
        <w:pict>
          <v:shape id="Рисунок 3" o:spid="_x0000_s1026" type="#_x0000_t75" style="position:absolute;left:0;text-align:left;margin-left:387.6pt;margin-top:95.4pt;width:59.05pt;height:68.15pt;z-index:-251660800;visibility:visible;mso-wrap-distance-left:5pt;mso-wrap-distance-right:5pt;mso-position-horizontal-relative:margin" wrapcoords="-273 0 -273 21363 21600 21363 21600 0 -273 0">
            <v:imagedata r:id="rId8" o:title=""/>
            <w10:wrap type="tight" anchorx="margin"/>
          </v:shape>
        </w:pict>
      </w:r>
      <w:r>
        <w:rPr>
          <w:rStyle w:val="10"/>
          <w:lang w:eastAsia="ru-RU"/>
        </w:rPr>
        <w:t xml:space="preserve">ВЫВОД: </w:t>
      </w:r>
      <w:r>
        <w:t>Представленная на исследование проба питьевой воды соответствует требованиям п.З ст.1, п.4 ст.23 Федерального закона от 07 декабря 2011г. №416-ФЗ «О водоснабжении и водоотведении»,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горячего водоснабжения»; ГН 2.1.5.1315-2003 «Предельно допустимые концентрации (ПДК) химических веществ в воде водных объектов хозяйственно-питьевого и культурно-бытового водопользо</w:t>
      </w:r>
      <w:r>
        <w:softHyphen/>
        <w:t>вания» по содержанию исследованных химических веществ.</w:t>
      </w:r>
    </w:p>
    <w:p w:rsidR="00507223" w:rsidRDefault="00507223" w:rsidP="00587B8E">
      <w:pPr>
        <w:pStyle w:val="31"/>
        <w:shd w:val="clear" w:color="auto" w:fill="auto"/>
        <w:tabs>
          <w:tab w:val="left" w:pos="9334"/>
        </w:tabs>
        <w:spacing w:before="0" w:after="1956" w:line="230" w:lineRule="exact"/>
        <w:jc w:val="both"/>
      </w:pPr>
      <w:r>
        <w:t>Заведующая отделом лабораторного контроля</w:t>
      </w:r>
      <w:r>
        <w:tab/>
        <w:t>Е.В.Сафонова</w:t>
      </w:r>
    </w:p>
    <w:p w:rsidR="00507223" w:rsidRDefault="00507223" w:rsidP="00587B8E">
      <w:pPr>
        <w:pStyle w:val="30"/>
        <w:shd w:val="clear" w:color="auto" w:fill="auto"/>
        <w:spacing w:before="0"/>
        <w:ind w:left="5880" w:right="160"/>
      </w:pPr>
      <w:r>
        <w:rPr>
          <w:color w:val="000000"/>
        </w:rPr>
        <w:t>Протокол испытаний №665 Общее количество страниц 2: страница 2 Протокол характеризует исключительно испытанный образец (пробу) и не может быть частично воспроизведен без согласия ИЛЦ</w:t>
      </w:r>
    </w:p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Default="00507223" w:rsidP="00587B8E">
      <w:pPr>
        <w:pStyle w:val="1"/>
        <w:shd w:val="clear" w:color="auto" w:fill="auto"/>
        <w:spacing w:after="238"/>
        <w:ind w:left="100"/>
      </w:pPr>
      <w:r>
        <w:t>ФЕДЕРАЛЬНАЯ СЛУЖБА ПО НАДЗОРУ В СФЕРЕ ЗАЩИТЫ ПРАВ ПОТРЕБИТЕЛЕЙ И БЛАГОПОЛУЧИЯ ЧЕЛОВЕКА</w:t>
      </w:r>
    </w:p>
    <w:p w:rsidR="00507223" w:rsidRDefault="00507223" w:rsidP="00587B8E">
      <w:pPr>
        <w:pStyle w:val="1"/>
        <w:shd w:val="clear" w:color="auto" w:fill="auto"/>
        <w:spacing w:after="0"/>
        <w:ind w:left="100"/>
      </w:pPr>
      <w:r>
        <w:t>ФЕДЕРАЛЬНОЕ БЮДЖЕТНОЕ УЧРЕЖДЕНИЕ ЗДРАВООХРАНЕНИЯ «ЦЕНТР ГИГИЕНЫ И ЭПИДЕМИОЛОГИИ В ВОРОНЕЖСКОЙ ОБЛАСТИ»</w:t>
      </w:r>
    </w:p>
    <w:p w:rsidR="00507223" w:rsidRDefault="00507223" w:rsidP="00587B8E">
      <w:pPr>
        <w:pStyle w:val="1"/>
        <w:shd w:val="clear" w:color="auto" w:fill="auto"/>
        <w:spacing w:after="0"/>
        <w:ind w:left="100"/>
      </w:pPr>
      <w:r>
        <w:t>ФИЛИАЛ ФЕДЕРАЛЬНОГО БЮДЖЕТНОГО УЧРЕЖДЕНИЯ ЗДРАВООХРАНЕНИЯ «ЦЕНТР ГИГИЕНЫ И ЭПИДЕМИОЛОГИИ В ВОРОНЕЖСКОЙ ОБЛАСТИ»</w:t>
      </w:r>
    </w:p>
    <w:p w:rsidR="00507223" w:rsidRDefault="00507223" w:rsidP="00587B8E">
      <w:pPr>
        <w:pStyle w:val="1"/>
        <w:shd w:val="clear" w:color="auto" w:fill="auto"/>
        <w:spacing w:after="259"/>
        <w:ind w:left="100"/>
      </w:pPr>
      <w:r>
        <w:t>В БОРИСОГЛЕБСКОМ, ГРИБАНОВСКОМ, ПОВОРИНСКОМ, ТЕРНОВСКОМ РАЙОНАХ АККРЕДИТОВАННЫЙ ИСПЫТАТЕЛЬНЫЙ ЛАБОРАТОРНЫЙ ЦЕНТР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t>Юридический адрес: 397160, Воронежская обл.,</w:t>
      </w:r>
      <w:r>
        <w:tab/>
        <w:t>Лицензия №77.99.03.001.Л.001043.08.05 от 01.08.2005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t>г.Борисоглебск, ул.Ленинская,88</w:t>
      </w:r>
      <w:r>
        <w:tab/>
        <w:t>Действие до 01.08.2015г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t>Телефон, факс: 63122, 62733,</w:t>
      </w:r>
      <w:r>
        <w:tab/>
        <w:t>Аттестат аккредитации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rPr>
          <w:lang w:val="en-US"/>
        </w:rPr>
        <w:t>e</w:t>
      </w:r>
      <w:r w:rsidRPr="00053324">
        <w:t>-</w:t>
      </w:r>
      <w:r>
        <w:rPr>
          <w:lang w:val="en-US"/>
        </w:rPr>
        <w:t>mail</w:t>
      </w:r>
      <w:r w:rsidRPr="00053324">
        <w:t>:</w:t>
      </w:r>
      <w:hyperlink r:id="rId9" w:history="1">
        <w:r>
          <w:rPr>
            <w:rStyle w:val="Hyperlink"/>
            <w:lang w:val="en-US"/>
          </w:rPr>
          <w:t>centrb</w:t>
        </w:r>
        <w:r w:rsidRPr="00053324">
          <w:rPr>
            <w:rStyle w:val="Hyperlink"/>
          </w:rPr>
          <w:t>@</w:t>
        </w:r>
        <w:r>
          <w:rPr>
            <w:rStyle w:val="Hyperlink"/>
            <w:lang w:val="en-US"/>
          </w:rPr>
          <w:t>centrb</w:t>
        </w:r>
        <w:r w:rsidRPr="00053324">
          <w:rPr>
            <w:rStyle w:val="Hyperlink"/>
          </w:rPr>
          <w:t>.</w:t>
        </w:r>
        <w:r>
          <w:rPr>
            <w:rStyle w:val="Hyperlink"/>
            <w:lang w:val="en-US"/>
          </w:rPr>
          <w:t>vrn</w:t>
        </w:r>
        <w:r w:rsidRPr="00053324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 w:rsidRPr="00053324">
        <w:tab/>
      </w:r>
      <w:r>
        <w:t xml:space="preserve">№РОСС </w:t>
      </w:r>
      <w:r>
        <w:rPr>
          <w:lang w:val="en-US"/>
        </w:rPr>
        <w:t>RU</w:t>
      </w:r>
      <w:r w:rsidRPr="00053324">
        <w:t>.000</w:t>
      </w:r>
      <w:r>
        <w:t>1.510642 от «10» октября 2012г.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t>ОКПО 01661241, ОГРН 1053600128889</w:t>
      </w:r>
      <w:r>
        <w:tab/>
        <w:t>Действителен до «10» октября 2017г.</w:t>
      </w:r>
    </w:p>
    <w:p w:rsidR="00507223" w:rsidRDefault="00507223" w:rsidP="00587B8E">
      <w:pPr>
        <w:pStyle w:val="20"/>
        <w:shd w:val="clear" w:color="auto" w:fill="auto"/>
        <w:tabs>
          <w:tab w:val="left" w:pos="5704"/>
        </w:tabs>
      </w:pPr>
      <w:r>
        <w:t>ИНН/КПП 3665049241/360402001</w:t>
      </w:r>
      <w:r>
        <w:tab/>
        <w:t>Свидетельство об аккредитации №9-АК от 26.02.2010г</w:t>
      </w:r>
    </w:p>
    <w:p w:rsidR="00507223" w:rsidRDefault="00507223" w:rsidP="00587B8E">
      <w:pPr>
        <w:pStyle w:val="20"/>
        <w:shd w:val="clear" w:color="auto" w:fill="auto"/>
        <w:spacing w:after="11" w:line="200" w:lineRule="exact"/>
        <w:ind w:right="300"/>
        <w:jc w:val="right"/>
      </w:pPr>
      <w:r>
        <w:t>№64-АК от 19.07.2011 г</w:t>
      </w:r>
    </w:p>
    <w:p w:rsidR="00507223" w:rsidRDefault="00507223" w:rsidP="00587B8E">
      <w:pPr>
        <w:pStyle w:val="20"/>
        <w:shd w:val="clear" w:color="auto" w:fill="auto"/>
        <w:spacing w:after="176" w:line="200" w:lineRule="exact"/>
        <w:ind w:left="5800"/>
      </w:pPr>
      <w:r>
        <w:t>Действительно до 26.02.2015г.</w:t>
      </w:r>
    </w:p>
    <w:p w:rsidR="00507223" w:rsidRDefault="00507223" w:rsidP="00587B8E">
      <w:pPr>
        <w:pStyle w:val="1"/>
        <w:shd w:val="clear" w:color="auto" w:fill="auto"/>
        <w:spacing w:after="0" w:line="240" w:lineRule="exact"/>
        <w:ind w:left="100"/>
      </w:pPr>
      <w:r>
        <w:t>ПРОТОКОЛ ИСПЫТАНИИ №664</w:t>
      </w:r>
    </w:p>
    <w:p w:rsidR="00507223" w:rsidRDefault="00507223" w:rsidP="00587B8E">
      <w:pPr>
        <w:pStyle w:val="1"/>
        <w:shd w:val="clear" w:color="auto" w:fill="auto"/>
        <w:spacing w:after="297" w:line="240" w:lineRule="exact"/>
        <w:ind w:left="100"/>
      </w:pPr>
      <w:r>
        <w:t>от «26» апреля 2013г.</w:t>
      </w:r>
    </w:p>
    <w:p w:rsidR="00507223" w:rsidRDefault="00507223" w:rsidP="00587B8E">
      <w:pPr>
        <w:pStyle w:val="50"/>
        <w:shd w:val="clear" w:color="auto" w:fill="auto"/>
        <w:spacing w:before="0"/>
        <w:ind w:left="720"/>
      </w:pPr>
      <w:r>
        <w:t xml:space="preserve">НАИМЕНОВАНИЕ ПРОБЫ (ОБРАЗЦА): </w:t>
      </w:r>
      <w:r>
        <w:rPr>
          <w:rStyle w:val="512pt"/>
          <w:lang w:eastAsia="en-US"/>
        </w:rPr>
        <w:t>вода питьевая</w:t>
      </w:r>
    </w:p>
    <w:p w:rsidR="00507223" w:rsidRDefault="00507223" w:rsidP="00587B8E">
      <w:pPr>
        <w:pStyle w:val="1"/>
        <w:shd w:val="clear" w:color="auto" w:fill="auto"/>
        <w:spacing w:after="0"/>
        <w:ind w:left="720" w:right="300"/>
        <w:jc w:val="left"/>
        <w:sectPr w:rsidR="00507223">
          <w:type w:val="continuous"/>
          <w:pgSz w:w="11909" w:h="16838"/>
          <w:pgMar w:top="50" w:right="428" w:bottom="19" w:left="344" w:header="0" w:footer="3" w:gutter="0"/>
          <w:cols w:space="720"/>
          <w:noEndnote/>
          <w:docGrid w:linePitch="360"/>
        </w:sectPr>
      </w:pPr>
      <w:r>
        <w:rPr>
          <w:rStyle w:val="9"/>
          <w:lang w:eastAsia="en-US"/>
        </w:rPr>
        <w:t xml:space="preserve">ЗАКАЗЧИК: </w:t>
      </w:r>
      <w:r>
        <w:t>Территориальный отдел управления Федеральной службы по надзору в сфере защиты прав потребителей и благополучия человека по Воронежской области в Борисоглебском, Грибановском, Поворинском, Терновском районах, г.Борисоглебск, ул.Ленинская,88.</w:t>
      </w:r>
    </w:p>
    <w:p w:rsidR="00507223" w:rsidRDefault="00507223" w:rsidP="00587B8E">
      <w:pPr>
        <w:pStyle w:val="50"/>
        <w:shd w:val="clear" w:color="auto" w:fill="auto"/>
        <w:spacing w:before="0" w:line="274" w:lineRule="exact"/>
      </w:pPr>
      <w:r>
        <w:t>ДАТА И ВРЕМЯ ОТБОРА ПРОБЫ (ОБРАЗЦА): ДАТА И ВРЕМЯ ДОСТАВКИ ПРОБЫ (ОБРАЗЦА): ДАТА ПРОВЕДЕНИЯ ИСПЫТАНИЯ:</w:t>
      </w:r>
    </w:p>
    <w:p w:rsidR="00507223" w:rsidRDefault="00507223" w:rsidP="00587B8E">
      <w:pPr>
        <w:pStyle w:val="1"/>
        <w:shd w:val="clear" w:color="auto" w:fill="auto"/>
        <w:spacing w:after="0"/>
        <w:ind w:left="40"/>
        <w:jc w:val="both"/>
      </w:pPr>
      <w:r>
        <w:t>24 апреля 2013г. 12 час. 00 мин.</w:t>
      </w:r>
    </w:p>
    <w:p w:rsidR="00507223" w:rsidRDefault="00507223" w:rsidP="00587B8E">
      <w:pPr>
        <w:pStyle w:val="1"/>
        <w:shd w:val="clear" w:color="auto" w:fill="auto"/>
        <w:spacing w:after="0"/>
        <w:ind w:left="40" w:right="160"/>
        <w:jc w:val="both"/>
        <w:sectPr w:rsidR="00507223">
          <w:type w:val="continuous"/>
          <w:pgSz w:w="11909" w:h="16838"/>
          <w:pgMar w:top="50" w:right="2093" w:bottom="19" w:left="1054" w:header="0" w:footer="3" w:gutter="0"/>
          <w:cols w:num="2" w:space="720" w:equalWidth="0">
            <w:col w:w="4459" w:space="821"/>
            <w:col w:w="3480"/>
          </w:cols>
          <w:noEndnote/>
          <w:docGrid w:linePitch="360"/>
        </w:sectPr>
      </w:pPr>
      <w:r>
        <w:t>24 апреля 2013г. 16 час. 00 мин. 24 апреля 2013г.-26 апреля 2013г.</w:t>
      </w:r>
    </w:p>
    <w:p w:rsidR="00507223" w:rsidRDefault="00507223" w:rsidP="00587B8E">
      <w:p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1"/>
        <w:shd w:val="clear" w:color="auto" w:fill="auto"/>
        <w:spacing w:after="0"/>
        <w:ind w:left="340" w:right="360"/>
        <w:jc w:val="left"/>
      </w:pPr>
      <w:r>
        <w:rPr>
          <w:rStyle w:val="9"/>
          <w:lang w:eastAsia="en-US"/>
        </w:rPr>
        <w:t xml:space="preserve">ЦЕЛЬ ОТБОРА: </w:t>
      </w:r>
      <w:r>
        <w:t xml:space="preserve">соответствие с п.З ст.1, п.4 ст.23 Федерального закона от 07 декабря 2011г. №416-ФЗ «О водоснабжении и водоотведении»,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(п.3.5, 3.4.1), ГН 2.1.5.1315-2003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</w:r>
      <w:r>
        <w:rPr>
          <w:rStyle w:val="9"/>
          <w:lang w:eastAsia="en-US"/>
        </w:rPr>
        <w:t xml:space="preserve">ЮРИДИЧЕСКОЕ ЛИЦО, ИНДИВИДУАЛЬНЫЙ ПРЕДПРИНИМАТЕЛЬ ИЛИ ФИЗИЧЕСКОЕ ЛИЦО, У КОТОРОГО ОТБИРАЛАСЬ ПРОБА (ОБРАЗЕЦ): </w:t>
      </w:r>
      <w:r>
        <w:t>ООО «Межпоселенческая обслуживающая организация», пгт Грибановский, ул.Советская,317.</w:t>
      </w:r>
    </w:p>
    <w:p w:rsidR="00507223" w:rsidRDefault="00507223" w:rsidP="00587B8E">
      <w:pPr>
        <w:pStyle w:val="1"/>
        <w:shd w:val="clear" w:color="auto" w:fill="auto"/>
        <w:tabs>
          <w:tab w:val="right" w:pos="3513"/>
          <w:tab w:val="left" w:pos="3582"/>
        </w:tabs>
        <w:spacing w:after="0"/>
        <w:ind w:left="340" w:right="360"/>
        <w:jc w:val="left"/>
      </w:pPr>
      <w:r>
        <w:rPr>
          <w:rStyle w:val="9"/>
          <w:lang w:eastAsia="en-US"/>
        </w:rPr>
        <w:t xml:space="preserve">ОБЪЕКТ, ГДЕ ПРОИЗВОДИЛСЯ ОТБОР ПРОБЫ (ОБРАЗЦА): </w:t>
      </w:r>
      <w:r>
        <w:t xml:space="preserve">вода </w:t>
      </w:r>
      <w:r>
        <w:rPr>
          <w:rStyle w:val="8pt"/>
          <w:lang w:eastAsia="en-US"/>
        </w:rPr>
        <w:t xml:space="preserve">ИЗ </w:t>
      </w:r>
      <w:r>
        <w:t xml:space="preserve">водоразборной </w:t>
      </w:r>
      <w:r>
        <w:rPr>
          <w:rStyle w:val="8pt"/>
          <w:lang w:eastAsia="en-US"/>
        </w:rPr>
        <w:t xml:space="preserve">КОЛОНКИ, </w:t>
      </w:r>
      <w:r>
        <w:t xml:space="preserve">Грибановский район, с.Верхний Карачан, ул.Ст.РазинаД </w:t>
      </w:r>
      <w:r>
        <w:rPr>
          <w:rStyle w:val="9"/>
          <w:lang w:eastAsia="en-US"/>
        </w:rPr>
        <w:t>КОД ПРОБЫ (ОБРАЗЦА):</w:t>
      </w:r>
      <w:r>
        <w:rPr>
          <w:rStyle w:val="9"/>
          <w:lang w:eastAsia="en-US"/>
        </w:rPr>
        <w:tab/>
      </w:r>
      <w:r>
        <w:t>АР664</w:t>
      </w:r>
      <w:r>
        <w:tab/>
        <w:t>2Б2</w:t>
      </w:r>
    </w:p>
    <w:p w:rsidR="00507223" w:rsidRDefault="00507223" w:rsidP="00587B8E">
      <w:pPr>
        <w:pStyle w:val="1"/>
        <w:shd w:val="clear" w:color="auto" w:fill="auto"/>
        <w:spacing w:after="0"/>
        <w:ind w:left="340"/>
        <w:jc w:val="left"/>
      </w:pPr>
      <w:r>
        <w:rPr>
          <w:rStyle w:val="9"/>
          <w:lang w:eastAsia="en-US"/>
        </w:rPr>
        <w:t xml:space="preserve">НД НА МЕТОДИКУ ОТБОРА: </w:t>
      </w:r>
      <w:r>
        <w:t>ГОСТ Р 51593-2000 «Вода питьевая. Отбор проб»</w:t>
      </w:r>
    </w:p>
    <w:p w:rsidR="00507223" w:rsidRDefault="00507223" w:rsidP="00587B8E">
      <w:pPr>
        <w:pStyle w:val="1"/>
        <w:shd w:val="clear" w:color="auto" w:fill="auto"/>
        <w:spacing w:after="5"/>
        <w:ind w:left="340" w:right="360"/>
        <w:jc w:val="both"/>
      </w:pPr>
      <w:r>
        <w:rPr>
          <w:rStyle w:val="9"/>
          <w:lang w:eastAsia="en-US"/>
        </w:rPr>
        <w:t xml:space="preserve">ДОПОЛНИТЕЛЬНЫЕ СВЕДЕНИЯ: </w:t>
      </w:r>
      <w:r>
        <w:t>проба отобрана Агаповой Г.В., помощником врача по гигиене пита</w:t>
      </w:r>
      <w:r>
        <w:softHyphen/>
        <w:t>ния филиала ФБУЗ «Центр гигиены и эпидемиологии в Воронежской области» в Борисоглебском, Грибановском, Поворинском, Терновском районах в присутствии Помазаева А.С., главного специа- листа-эксперта ТО Управления Роспотребнадзора по Воронежской области в Борисоглебском, Гри</w:t>
      </w:r>
      <w:r>
        <w:softHyphen/>
        <w:t>бановском, Поворинском, Терновском районах, Сиднина М.С., директора ООО «Межпоселенческая обслуживающая организация», доставлена в лабораторию в опечатанном виде. Основание: распоря</w:t>
      </w:r>
      <w:r>
        <w:softHyphen/>
        <w:t>жение №123/12 от 29.03.2013г., протокол отбора проб №111 от 24.04.2013г.</w:t>
      </w:r>
    </w:p>
    <w:p w:rsidR="00507223" w:rsidRDefault="00507223" w:rsidP="00587B8E">
      <w:pPr>
        <w:framePr w:h="2681" w:wrap="notBeside" w:vAnchor="text" w:hAnchor="text" w:xAlign="center" w:y="1"/>
        <w:jc w:val="center"/>
        <w:rPr>
          <w:sz w:val="2"/>
          <w:szCs w:val="2"/>
        </w:rPr>
      </w:pPr>
      <w:r w:rsidRPr="00100100">
        <w:rPr>
          <w:noProof/>
        </w:rPr>
        <w:pict>
          <v:shape id="Рисунок 4" o:spid="_x0000_i1027" type="#_x0000_t75" style="width:540.75pt;height:134.25pt;visibility:visible">
            <v:imagedata r:id="rId10" o:title=""/>
          </v:shape>
        </w:pict>
      </w:r>
    </w:p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rPr>
          <w:sz w:val="2"/>
          <w:szCs w:val="2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p w:rsidR="00507223" w:rsidRDefault="00507223">
      <w:pPr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22"/>
        <w:gridCol w:w="3010"/>
        <w:gridCol w:w="2904"/>
        <w:gridCol w:w="1752"/>
      </w:tblGrid>
      <w:tr w:rsidR="00507223" w:rsidTr="00571F28">
        <w:trPr>
          <w:trHeight w:hRule="exact" w:val="542"/>
          <w:jc w:val="center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"/>
                <w:lang w:eastAsia="ru-RU"/>
              </w:rPr>
              <w:t>Санитарно-гигиенические исследования</w:t>
            </w:r>
          </w:p>
        </w:tc>
      </w:tr>
      <w:tr w:rsidR="00507223" w:rsidTr="00571F28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MSReferenceSansSerif"/>
              </w:rPr>
              <w:t>№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</w:pPr>
            <w:r>
              <w:rPr>
                <w:rStyle w:val="10"/>
                <w:lang w:eastAsia="ru-RU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"/>
                <w:lang w:eastAsia="ru-RU"/>
              </w:rPr>
              <w:t>Определяемые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"/>
                <w:lang w:eastAsia="ru-RU"/>
              </w:rPr>
              <w:t>показатели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4" w:lineRule="exact"/>
              <w:ind w:left="580"/>
            </w:pPr>
            <w:r>
              <w:rPr>
                <w:rStyle w:val="10"/>
                <w:lang w:eastAsia="ru-RU"/>
              </w:rPr>
              <w:t>Результаты исследований единицы измерений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10"/>
                <w:lang w:eastAsia="ru-RU"/>
              </w:rPr>
              <w:t>Нормативы (предельно допустимые концентрации) (ПДК), не более; единицы измерений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10"/>
                <w:lang w:eastAsia="ru-RU"/>
              </w:rPr>
              <w:t>НД на методы исследований</w:t>
            </w:r>
          </w:p>
        </w:tc>
      </w:tr>
      <w:tr w:rsidR="00507223" w:rsidTr="00571F28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TrebuchetM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12pt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Жесткость общая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4,7±0,7 мг-экв./л(°Ж)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7,0+1,05 мг-экв/л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ГОСТР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52407-2005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76" w:lineRule="exact"/>
              <w:ind w:left="120"/>
            </w:pPr>
            <w:r>
              <w:rPr>
                <w:rStyle w:val="12pt"/>
              </w:rPr>
              <w:t xml:space="preserve">Железо </w:t>
            </w:r>
            <w:r>
              <w:rPr>
                <w:rStyle w:val="12pt"/>
                <w:lang w:val="en-US"/>
              </w:rPr>
              <w:t xml:space="preserve">(Fe, </w:t>
            </w:r>
            <w:r>
              <w:rPr>
                <w:rStyle w:val="12pt"/>
              </w:rPr>
              <w:t>суммарно)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&lt;0,05 мг/дм</w:t>
            </w:r>
            <w:r>
              <w:rPr>
                <w:rStyle w:val="6"/>
                <w:vertAlign w:val="superscript"/>
              </w:rPr>
              <w:t>3</w:t>
            </w:r>
            <w:r>
              <w:rPr>
                <w:rStyle w:val="12pt"/>
              </w:rPr>
              <w:t>(л)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0,3+0,08 мг/л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4011-72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12pt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2pt"/>
              </w:rPr>
              <w:t xml:space="preserve">Нитраты (по </w:t>
            </w:r>
            <w:r>
              <w:rPr>
                <w:rStyle w:val="12pt"/>
                <w:lang w:val="en-US"/>
              </w:rPr>
              <w:t>NO</w:t>
            </w:r>
            <w:r>
              <w:rPr>
                <w:rStyle w:val="6"/>
                <w:lang w:val="en-US"/>
              </w:rPr>
              <w:t>3</w:t>
            </w:r>
            <w:r>
              <w:rPr>
                <w:rStyle w:val="12pt"/>
                <w:lang w:val="en-US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23,9±3,6 мг/дм^л)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45,0+6,75 мг/л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18826-73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12pt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ind w:left="120"/>
            </w:pPr>
            <w:r>
              <w:rPr>
                <w:rStyle w:val="12pt"/>
              </w:rPr>
              <w:t>Хлориды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80" w:lineRule="exact"/>
              <w:ind w:left="120"/>
            </w:pPr>
            <w:r>
              <w:rPr>
                <w:rStyle w:val="14pt"/>
                <w:lang w:eastAsia="ru-RU"/>
              </w:rPr>
              <w:t>(СП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9,5±2,9 мг/дм</w:t>
            </w:r>
            <w:r>
              <w:rPr>
                <w:rStyle w:val="6"/>
                <w:vertAlign w:val="superscript"/>
              </w:rPr>
              <w:t>3</w:t>
            </w:r>
            <w:r>
              <w:rPr>
                <w:rStyle w:val="12pt"/>
              </w:rPr>
              <w:t>(л)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350,0+52,5 мг/л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ГОСТ 4245-72</w:t>
            </w:r>
          </w:p>
        </w:tc>
      </w:tr>
      <w:tr w:rsidR="00507223" w:rsidTr="00571F2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12pt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rPr>
                <w:rStyle w:val="12pt"/>
              </w:rPr>
              <w:t>Аммиак и аммоний-ион (по азоту)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&lt;0,08 мг/дм</w:t>
            </w:r>
            <w:r>
              <w:rPr>
                <w:rStyle w:val="6"/>
                <w:vertAlign w:val="superscript"/>
              </w:rPr>
              <w:t>3</w:t>
            </w:r>
            <w:r>
              <w:rPr>
                <w:rStyle w:val="12pt"/>
              </w:rPr>
              <w:t>(л)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1,5+0,3 мг/л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4192-82</w:t>
            </w:r>
          </w:p>
        </w:tc>
      </w:tr>
      <w:tr w:rsidR="00507223" w:rsidTr="00571F28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21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Нитриты (по </w:t>
            </w:r>
            <w:r>
              <w:rPr>
                <w:rStyle w:val="12pt"/>
                <w:lang w:val="en-US"/>
              </w:rPr>
              <w:t>NO</w:t>
            </w:r>
            <w:r>
              <w:rPr>
                <w:rStyle w:val="6"/>
                <w:lang w:val="en-US"/>
              </w:rPr>
              <w:t>2</w:t>
            </w:r>
            <w:r>
              <w:rPr>
                <w:rStyle w:val="12pt"/>
                <w:lang w:val="en-US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&lt;0,003 мг/дм</w:t>
            </w:r>
            <w:r>
              <w:rPr>
                <w:rStyle w:val="6"/>
                <w:vertAlign w:val="superscript"/>
              </w:rPr>
              <w:t>3</w:t>
            </w:r>
            <w:r>
              <w:rPr>
                <w:rStyle w:val="12pt"/>
              </w:rPr>
              <w:t>(л)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3,3+0,83 мг/л 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0" w:after="60" w:line="300" w:lineRule="exact"/>
              <w:jc w:val="center"/>
            </w:pPr>
            <w:r>
              <w:rPr>
                <w:rStyle w:val="MSReferenceSansSerif1"/>
                <w:lang w:eastAsia="ru-RU"/>
              </w:rPr>
              <w:t>гост</w:t>
            </w:r>
          </w:p>
          <w:p w:rsidR="00507223" w:rsidRDefault="00507223" w:rsidP="00571F28">
            <w:pPr>
              <w:pStyle w:val="31"/>
              <w:framePr w:w="1105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"/>
              </w:rPr>
              <w:t>4192-82</w:t>
            </w:r>
          </w:p>
        </w:tc>
      </w:tr>
    </w:tbl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pStyle w:val="30"/>
        <w:shd w:val="clear" w:color="auto" w:fill="auto"/>
        <w:spacing w:before="192" w:after="183"/>
        <w:ind w:left="280" w:right="300"/>
      </w:pPr>
      <w:r>
        <w:t>* нормативы в соответствии с и.З ст.1, п.4 ст.23 Федерального закона от 07 декабря 2011г. №416-ФЗ «О водоснабжении и водоотведении»</w:t>
      </w:r>
    </w:p>
    <w:p w:rsidR="00507223" w:rsidRDefault="00507223" w:rsidP="00587B8E">
      <w:pPr>
        <w:framePr w:h="1363" w:wrap="notBeside" w:vAnchor="text" w:hAnchor="text" w:xAlign="center" w:y="1"/>
        <w:jc w:val="center"/>
        <w:rPr>
          <w:sz w:val="2"/>
          <w:szCs w:val="2"/>
        </w:rPr>
      </w:pPr>
      <w:r w:rsidRPr="00100100">
        <w:rPr>
          <w:noProof/>
        </w:rPr>
        <w:pict>
          <v:shape id="Рисунок 5" o:spid="_x0000_i1028" type="#_x0000_t75" style="width:578.25pt;height:67.5pt;visibility:visible">
            <v:imagedata r:id="rId11" o:title=""/>
          </v:shape>
        </w:pict>
      </w:r>
    </w:p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pStyle w:val="30"/>
        <w:shd w:val="clear" w:color="auto" w:fill="auto"/>
        <w:spacing w:before="9" w:line="276" w:lineRule="exact"/>
        <w:ind w:left="280" w:right="300"/>
        <w:sectPr w:rsidR="00507223">
          <w:headerReference w:type="default" r:id="rId12"/>
          <w:type w:val="continuous"/>
          <w:pgSz w:w="11909" w:h="16838"/>
          <w:pgMar w:top="1927" w:right="206" w:bottom="1445" w:left="206" w:header="0" w:footer="3" w:gutter="0"/>
          <w:cols w:space="720"/>
          <w:noEndnote/>
          <w:docGrid w:linePitch="360"/>
        </w:sectPr>
      </w:pPr>
      <w:r>
        <w:rPr>
          <w:rStyle w:val="37"/>
          <w:lang w:eastAsia="en-US"/>
        </w:rPr>
        <w:t xml:space="preserve">ВЫВОД: </w:t>
      </w:r>
      <w:r>
        <w:t>Представленная на исследование проба питьевой воды соответствует требованиям п.З ст.1, п.4 ст.23 Федерального закона от 07 декабря 2011г. №416-ФЗ «О водоснабжении и водоотведении»,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горячего водоснабжения»; ГН 2.1.5.1315-2003 «Предельно допустимые концентрации (ПДК) химических веществ в воде водных объектов хозяйственно-питьевого и культурно-бытового водопользо</w:t>
      </w:r>
      <w:r>
        <w:softHyphen/>
        <w:t>вания» по содержанию исследованных химических веществ.</w:t>
      </w:r>
    </w:p>
    <w:p w:rsidR="00507223" w:rsidRDefault="00507223" w:rsidP="00587B8E">
      <w:pPr>
        <w:spacing w:before="34" w:after="34" w:line="240" w:lineRule="exact"/>
        <w:rPr>
          <w:sz w:val="19"/>
          <w:szCs w:val="19"/>
        </w:rPr>
      </w:pPr>
    </w:p>
    <w:p w:rsidR="00507223" w:rsidRDefault="00507223" w:rsidP="00587B8E">
      <w:pPr>
        <w:rPr>
          <w:sz w:val="2"/>
          <w:szCs w:val="2"/>
        </w:r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30"/>
        <w:shd w:val="clear" w:color="auto" w:fill="auto"/>
        <w:spacing w:before="0" w:line="240" w:lineRule="exact"/>
        <w:sectPr w:rsidR="00507223">
          <w:type w:val="continuous"/>
          <w:pgSz w:w="11909" w:h="16838"/>
          <w:pgMar w:top="1957" w:right="6404" w:bottom="1475" w:left="433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pict>
          <v:shape id="Рисунок 7" o:spid="_x0000_s1028" type="#_x0000_t75" alt="image2" style="position:absolute;margin-left:358.55pt;margin-top:486.7pt;width:47.05pt;height:38.4pt;z-index:-251659776;visibility:visible;mso-wrap-distance-left:5pt;mso-wrap-distance-right:5pt;mso-position-horizontal-relative:margin;mso-position-vertical-relative:margin" wrapcoords="-343 0 -343 21176 21600 21176 21600 0 -343 0">
            <v:imagedata r:id="rId13" o:title=""/>
            <w10:wrap type="tight" anchorx="margin" anchory="margin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margin-left:461.8pt;margin-top:495.65pt;width:75.7pt;height:11pt;z-index:-25165670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" filled="f" stroked="f">
            <v:textbox style="mso-fit-shape-to-text:t" inset="0,0,0,0">
              <w:txbxContent>
                <w:p w:rsidR="00507223" w:rsidRDefault="00507223" w:rsidP="00587B8E">
                  <w:pPr>
                    <w:pStyle w:val="30"/>
                    <w:shd w:val="clear" w:color="auto" w:fill="auto"/>
                    <w:spacing w:before="0" w:line="220" w:lineRule="exact"/>
                    <w:ind w:left="100"/>
                  </w:pPr>
                  <w:r>
                    <w:rPr>
                      <w:rStyle w:val="3Exact"/>
                      <w:spacing w:val="-1"/>
                    </w:rPr>
                    <w:t>Е.В.Сафонова</w:t>
                  </w:r>
                </w:p>
              </w:txbxContent>
            </v:textbox>
            <w10:wrap type="square" anchorx="margin" anchory="margin"/>
          </v:shape>
        </w:pict>
      </w:r>
      <w:r>
        <w:t>Заведующая отделом лабораторного контроля</w:t>
      </w: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Default="00507223" w:rsidP="00587B8E">
      <w:pPr>
        <w:spacing w:before="36" w:after="36" w:line="240" w:lineRule="exact"/>
        <w:rPr>
          <w:sz w:val="19"/>
          <w:szCs w:val="19"/>
        </w:rPr>
      </w:pPr>
    </w:p>
    <w:p w:rsidR="00507223" w:rsidRDefault="00507223" w:rsidP="00587B8E">
      <w:pPr>
        <w:rPr>
          <w:sz w:val="2"/>
          <w:szCs w:val="2"/>
        </w:r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40"/>
        <w:shd w:val="clear" w:color="auto" w:fill="auto"/>
      </w:pPr>
      <w:r>
        <w:t>Протокол испытаний №664 Общее количество страниц 2: страница 2 Протокол характеризует исключительно испытанный образец (пробу) и не может быть частично воспроизведен без согласия ИЛЦ</w:t>
      </w:r>
    </w:p>
    <w:p w:rsidR="00507223" w:rsidRPr="003C5DDF" w:rsidRDefault="00507223"/>
    <w:p w:rsidR="00507223" w:rsidRPr="003C5DDF" w:rsidRDefault="00507223"/>
    <w:p w:rsidR="00507223" w:rsidRPr="003C5DDF" w:rsidRDefault="00507223"/>
    <w:p w:rsidR="00507223" w:rsidRPr="003C5DDF" w:rsidRDefault="00507223"/>
    <w:p w:rsidR="00507223" w:rsidRPr="00112062" w:rsidRDefault="00507223" w:rsidP="00587B8E">
      <w:pPr>
        <w:rPr>
          <w:sz w:val="22"/>
          <w:szCs w:val="22"/>
        </w:rPr>
      </w:pPr>
      <w:r w:rsidRPr="00112062">
        <w:rPr>
          <w:sz w:val="22"/>
          <w:szCs w:val="22"/>
        </w:rPr>
        <w:t>ФЕДЕРАЛЬНАЯ СЛУЖБА ПО НАДЗОРУ В СФЕРЕ ЗАЩИТЫ ПРАВ ПОТРЕБИТЕЛЕЙ И БЛАГОПОЛУЧИЯ ЧЕЛОВЕКА ФЕДЕРАЛЬНОЕ БЮДЖЕТНОЕ УЧРЕЖДЕНИЕ ЗДРАВООХРАНЕНИЯ «ЦЕНТР ГИГИЕНЫ И ЭПИДЕМИОЛОГИИ В ВОРОНЕЖСКОЙ ОБЛАСТИ» ФИЛИАЛ ФЕДЕРАЛЬНОГО БЮДЖЕТНОГО УЧРЕЖДЕНИЯ ЗДРАВООХРАНЕНИЯ «ЦЕНТР ГИГИЕНЫ И ЭПИДЕМИОЛОГИИ В ВОРОНЕЖСКОЙ ОБЛАСТИ»</w:t>
      </w:r>
    </w:p>
    <w:p w:rsidR="00507223" w:rsidRPr="00112062" w:rsidRDefault="00507223" w:rsidP="00587B8E">
      <w:pPr>
        <w:rPr>
          <w:sz w:val="22"/>
          <w:szCs w:val="22"/>
        </w:rPr>
        <w:sectPr w:rsidR="00507223" w:rsidRPr="00112062">
          <w:type w:val="continuous"/>
          <w:pgSz w:w="11909" w:h="16838"/>
          <w:pgMar w:top="124" w:right="1221" w:bottom="3590" w:left="986" w:header="0" w:footer="3" w:gutter="0"/>
          <w:cols w:space="720"/>
          <w:noEndnote/>
          <w:docGrid w:linePitch="360"/>
        </w:sectPr>
      </w:pPr>
      <w:r w:rsidRPr="00112062">
        <w:rPr>
          <w:sz w:val="22"/>
          <w:szCs w:val="22"/>
        </w:rPr>
        <w:t>В БОРИСОГЛЕБСКОМ, ГРИБАНОВСКОМ, ПОВОРИНСКОМ, ТЕРНОВСКОМ РАЙОНАХ АККРЕДИТОВАННЫЙ ИСПЫТАТЕЛЬНЫЙ ЛАБОРАТОРНЫЙ ЦЕНТР</w:t>
      </w:r>
    </w:p>
    <w:p w:rsidR="00507223" w:rsidRPr="00112062" w:rsidRDefault="00507223" w:rsidP="00587B8E">
      <w:pPr>
        <w:spacing w:before="11" w:after="11" w:line="240" w:lineRule="exact"/>
        <w:rPr>
          <w:sz w:val="22"/>
          <w:szCs w:val="22"/>
        </w:rPr>
      </w:pPr>
    </w:p>
    <w:p w:rsidR="00507223" w:rsidRDefault="00507223" w:rsidP="00587B8E">
      <w:pPr>
        <w:rPr>
          <w:sz w:val="2"/>
          <w:szCs w:val="2"/>
        </w:rPr>
        <w:sectPr w:rsidR="005072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pStyle w:val="20"/>
        <w:shd w:val="clear" w:color="auto" w:fill="auto"/>
      </w:pPr>
      <w:r>
        <w:t>Юридический адрес: 397160,</w:t>
      </w:r>
    </w:p>
    <w:p w:rsidR="00507223" w:rsidRDefault="00507223" w:rsidP="00587B8E">
      <w:pPr>
        <w:pStyle w:val="20"/>
        <w:shd w:val="clear" w:color="auto" w:fill="auto"/>
      </w:pPr>
      <w:r>
        <w:t>Воронежская область, г. Борисоглебск,</w:t>
      </w:r>
    </w:p>
    <w:p w:rsidR="00507223" w:rsidRDefault="00507223" w:rsidP="00587B8E">
      <w:pPr>
        <w:pStyle w:val="20"/>
        <w:shd w:val="clear" w:color="auto" w:fill="auto"/>
      </w:pPr>
      <w:r>
        <w:t>ул. Ленинская 88</w:t>
      </w:r>
    </w:p>
    <w:p w:rsidR="00507223" w:rsidRDefault="00507223" w:rsidP="00587B8E">
      <w:pPr>
        <w:pStyle w:val="20"/>
        <w:shd w:val="clear" w:color="auto" w:fill="auto"/>
      </w:pPr>
      <w:r>
        <w:t>ТЕЛЕФОН, ФАКС: 63122, 62733,</w:t>
      </w:r>
    </w:p>
    <w:p w:rsidR="00507223" w:rsidRPr="00587B8E" w:rsidRDefault="00507223" w:rsidP="00587B8E">
      <w:pPr>
        <w:pStyle w:val="20"/>
        <w:shd w:val="clear" w:color="auto" w:fill="auto"/>
      </w:pPr>
      <w:r>
        <w:rPr>
          <w:lang w:val="en-US"/>
        </w:rPr>
        <w:t>e</w:t>
      </w:r>
      <w:r w:rsidRPr="00587B8E">
        <w:t>-</w:t>
      </w:r>
      <w:r>
        <w:rPr>
          <w:lang w:val="en-US"/>
        </w:rPr>
        <w:t>mail</w:t>
      </w:r>
      <w:r w:rsidRPr="00587B8E">
        <w:t>:</w:t>
      </w:r>
      <w:r>
        <w:rPr>
          <w:lang w:val="en-US"/>
        </w:rPr>
        <w:t>centrb</w:t>
      </w:r>
      <w:r w:rsidRPr="00587B8E">
        <w:t xml:space="preserve">@ </w:t>
      </w:r>
      <w:r>
        <w:rPr>
          <w:lang w:val="en-US"/>
        </w:rPr>
        <w:t>centrb</w:t>
      </w:r>
      <w:r w:rsidRPr="00587B8E">
        <w:t>.</w:t>
      </w:r>
      <w:r>
        <w:rPr>
          <w:lang w:val="en-US"/>
        </w:rPr>
        <w:t>vm</w:t>
      </w:r>
      <w:r w:rsidRPr="00587B8E">
        <w:t>.</w:t>
      </w:r>
      <w:r>
        <w:rPr>
          <w:lang w:val="en-US"/>
        </w:rPr>
        <w:t>ru</w:t>
      </w:r>
    </w:p>
    <w:p w:rsidR="00507223" w:rsidRDefault="00507223" w:rsidP="00587B8E">
      <w:pPr>
        <w:pStyle w:val="20"/>
        <w:shd w:val="clear" w:color="auto" w:fill="auto"/>
      </w:pPr>
      <w:r>
        <w:t>ОКПО 01661241, ОГРН 1053600128889</w:t>
      </w:r>
    </w:p>
    <w:p w:rsidR="00507223" w:rsidRDefault="00507223" w:rsidP="00587B8E">
      <w:pPr>
        <w:pStyle w:val="20"/>
        <w:shd w:val="clear" w:color="auto" w:fill="auto"/>
      </w:pPr>
      <w:r>
        <w:t>ИНН/КПП 3665049241/360402001</w:t>
      </w:r>
    </w:p>
    <w:p w:rsidR="00507223" w:rsidRDefault="00507223" w:rsidP="00587B8E">
      <w:pPr>
        <w:pStyle w:val="20"/>
        <w:shd w:val="clear" w:color="auto" w:fill="auto"/>
      </w:pPr>
      <w:r>
        <w:t>Аттестат аккредитации</w:t>
      </w:r>
    </w:p>
    <w:p w:rsidR="00507223" w:rsidRDefault="00507223" w:rsidP="00587B8E">
      <w:pPr>
        <w:pStyle w:val="20"/>
        <w:shd w:val="clear" w:color="auto" w:fill="auto"/>
      </w:pPr>
      <w:r>
        <w:t xml:space="preserve">№ РОСС </w:t>
      </w:r>
      <w:r>
        <w:rPr>
          <w:lang w:val="en-US"/>
        </w:rPr>
        <w:t>RU</w:t>
      </w:r>
      <w:r w:rsidRPr="00183872">
        <w:t>.0001.510642</w:t>
      </w:r>
      <w:r>
        <w:rPr>
          <w:lang w:val="en-US"/>
        </w:rPr>
        <w:t>OT</w:t>
      </w:r>
      <w:r w:rsidRPr="00183872">
        <w:t xml:space="preserve"> </w:t>
      </w:r>
      <w:r>
        <w:t>10 октября 2012 года Действителен до «10» октября 2017 г. Свидетельство об аккредитации №9-АК от 26.02.2010 №64-АК от 19.07.2011г.</w:t>
      </w:r>
    </w:p>
    <w:p w:rsidR="00507223" w:rsidRDefault="00507223" w:rsidP="00587B8E">
      <w:pPr>
        <w:pStyle w:val="20"/>
        <w:shd w:val="clear" w:color="auto" w:fill="auto"/>
        <w:sectPr w:rsidR="00507223">
          <w:type w:val="continuous"/>
          <w:pgSz w:w="11909" w:h="16838"/>
          <w:pgMar w:top="124" w:right="1471" w:bottom="3590" w:left="1015" w:header="0" w:footer="3" w:gutter="0"/>
          <w:cols w:num="2" w:sep="1" w:space="720" w:equalWidth="0">
            <w:col w:w="3677" w:space="1128"/>
            <w:col w:w="4618"/>
          </w:cols>
          <w:noEndnote/>
          <w:docGrid w:linePitch="360"/>
        </w:sectPr>
      </w:pPr>
      <w:r>
        <w:t>Действительно до 26.02.2015 года</w:t>
      </w:r>
    </w:p>
    <w:p w:rsidR="00507223" w:rsidRDefault="00507223" w:rsidP="00587B8E">
      <w:pPr>
        <w:spacing w:line="240" w:lineRule="exact"/>
        <w:rPr>
          <w:sz w:val="19"/>
          <w:szCs w:val="19"/>
        </w:rPr>
      </w:pPr>
    </w:p>
    <w:p w:rsidR="00507223" w:rsidRPr="00587B8E" w:rsidRDefault="00507223" w:rsidP="00587B8E">
      <w:pPr>
        <w:rPr>
          <w:sz w:val="2"/>
          <w:szCs w:val="2"/>
        </w:rPr>
        <w:sectPr w:rsidR="00507223" w:rsidRPr="00587B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223" w:rsidRDefault="00507223" w:rsidP="00587B8E">
      <w:pPr>
        <w:spacing w:after="300"/>
        <w:jc w:val="center"/>
      </w:pPr>
      <w:r>
        <w:t>ПРОТОКОЛ ИСПЫТАНИИ № 285-286 Б от «29» апреля 2013 г.</w:t>
      </w:r>
    </w:p>
    <w:p w:rsidR="00507223" w:rsidRDefault="00507223" w:rsidP="00587B8E">
      <w:pPr>
        <w:pStyle w:val="30"/>
        <w:shd w:val="clear" w:color="auto" w:fill="auto"/>
        <w:spacing w:before="0"/>
      </w:pPr>
      <w:r>
        <w:t xml:space="preserve">НАИМЕНОВАНИЕ ПРОБЫ (ОБРАЗЦА): </w:t>
      </w:r>
      <w:r>
        <w:rPr>
          <w:rStyle w:val="311"/>
          <w:lang w:eastAsia="en-US"/>
        </w:rPr>
        <w:t>вода питьевая</w:t>
      </w:r>
    </w:p>
    <w:p w:rsidR="00507223" w:rsidRDefault="00507223" w:rsidP="00587B8E">
      <w:pPr>
        <w:ind w:right="180"/>
      </w:pPr>
      <w:r>
        <w:rPr>
          <w:rStyle w:val="9"/>
          <w:lang w:eastAsia="ru-RU"/>
        </w:rPr>
        <w:t xml:space="preserve">ЗАКАЗЧИК: </w:t>
      </w:r>
      <w:r>
        <w:t>Территориальный отдел управления Федеральной службы по надзору в сфере защиты прав потребителей и благополучия человека по Воронежской области в Борисоглебском, Грибановском, Поворинском, Терновском районах, г. Борисоглебск, ул. Ленинская, 88.</w:t>
      </w:r>
    </w:p>
    <w:p w:rsidR="00507223" w:rsidRDefault="00507223" w:rsidP="00587B8E">
      <w:pPr>
        <w:pStyle w:val="30"/>
        <w:shd w:val="clear" w:color="auto" w:fill="auto"/>
        <w:tabs>
          <w:tab w:val="left" w:pos="5175"/>
        </w:tabs>
        <w:spacing w:before="0"/>
        <w:jc w:val="both"/>
      </w:pPr>
      <w:r>
        <w:t>ДАТА и ВРЕМЯ ОТБОРА ПРОБЫ (ОБРАЗЦА):</w:t>
      </w:r>
      <w:r>
        <w:tab/>
      </w:r>
      <w:r>
        <w:rPr>
          <w:rStyle w:val="311"/>
          <w:lang w:eastAsia="en-US"/>
        </w:rPr>
        <w:t>24 апреля 2013. 12 час. 30 мин.</w:t>
      </w:r>
    </w:p>
    <w:p w:rsidR="00507223" w:rsidRDefault="00507223" w:rsidP="00587B8E">
      <w:pPr>
        <w:pStyle w:val="30"/>
        <w:shd w:val="clear" w:color="auto" w:fill="auto"/>
        <w:tabs>
          <w:tab w:val="left" w:pos="5175"/>
        </w:tabs>
        <w:spacing w:before="0"/>
        <w:jc w:val="both"/>
      </w:pPr>
      <w:r>
        <w:t>ДАТА И ВРЕМЯ ДОСТАВКИ ПРОБЫ (ОБРАЗЦА):</w:t>
      </w:r>
      <w:r>
        <w:tab/>
      </w:r>
      <w:r>
        <w:rPr>
          <w:rStyle w:val="311"/>
          <w:lang w:eastAsia="en-US"/>
        </w:rPr>
        <w:t xml:space="preserve">24 апреля 2013. 16 чае. 00 </w:t>
      </w:r>
      <w:r>
        <w:rPr>
          <w:rStyle w:val="3BookmanOldStyle"/>
          <w:lang w:eastAsia="en-US"/>
        </w:rPr>
        <w:t>МИН.</w:t>
      </w:r>
    </w:p>
    <w:p w:rsidR="00507223" w:rsidRDefault="00507223" w:rsidP="00587B8E">
      <w:pPr>
        <w:tabs>
          <w:tab w:val="left" w:pos="5175"/>
        </w:tabs>
        <w:jc w:val="both"/>
      </w:pPr>
      <w:r>
        <w:rPr>
          <w:rStyle w:val="91"/>
          <w:lang w:eastAsia="ru-RU"/>
        </w:rPr>
        <w:t>ДАТА проведения ИСПЫТАНИЯ:</w:t>
      </w:r>
      <w:r>
        <w:rPr>
          <w:rStyle w:val="91"/>
          <w:lang w:eastAsia="ru-RU"/>
        </w:rPr>
        <w:tab/>
      </w:r>
      <w:r>
        <w:t>24 апреля 2013-29 апреля 2013</w:t>
      </w:r>
    </w:p>
    <w:p w:rsidR="00507223" w:rsidRDefault="00507223" w:rsidP="00587B8E">
      <w:pPr>
        <w:pStyle w:val="20"/>
        <w:shd w:val="clear" w:color="auto" w:fill="auto"/>
        <w:spacing w:line="254" w:lineRule="exact"/>
        <w:jc w:val="both"/>
      </w:pPr>
      <w:r>
        <w:rPr>
          <w:rStyle w:val="29"/>
          <w:lang w:eastAsia="en-US"/>
        </w:rPr>
        <w:t xml:space="preserve">ЦЕЛЬ ОТБОРА: </w:t>
      </w:r>
      <w:r>
        <w:t xml:space="preserve">на соответствие Сан ПиН </w:t>
      </w:r>
      <w:r>
        <w:rPr>
          <w:rStyle w:val="29"/>
          <w:lang w:eastAsia="en-US"/>
        </w:rPr>
        <w:t xml:space="preserve">2.1.4.1074-01 </w:t>
      </w:r>
      <w:r>
        <w:t>«Питьевая вода Гигиенические требования к качеству</w:t>
      </w:r>
    </w:p>
    <w:p w:rsidR="00507223" w:rsidRDefault="00507223" w:rsidP="00587B8E">
      <w:pPr>
        <w:pStyle w:val="20"/>
        <w:shd w:val="clear" w:color="auto" w:fill="auto"/>
        <w:spacing w:line="254" w:lineRule="exact"/>
        <w:jc w:val="both"/>
      </w:pPr>
      <w:r>
        <w:t>воды центральных систем питьевого водоснабжения. Контроль качества. Гигиенические требования к</w:t>
      </w:r>
    </w:p>
    <w:p w:rsidR="00507223" w:rsidRDefault="00507223" w:rsidP="00587B8E">
      <w:pPr>
        <w:pStyle w:val="20"/>
        <w:shd w:val="clear" w:color="auto" w:fill="auto"/>
        <w:spacing w:line="254" w:lineRule="exact"/>
        <w:jc w:val="both"/>
      </w:pPr>
      <w:r>
        <w:t>обеспечению безопасности систем горячего водоснабжения», микробиологические показатели.</w:t>
      </w:r>
    </w:p>
    <w:p w:rsidR="00507223" w:rsidRDefault="00507223" w:rsidP="00587B8E">
      <w:pPr>
        <w:pStyle w:val="30"/>
        <w:shd w:val="clear" w:color="auto" w:fill="auto"/>
        <w:spacing w:before="0"/>
        <w:jc w:val="both"/>
      </w:pPr>
      <w:r>
        <w:t>ЮРИДИЧЕСКОЕ ЛИЦО, ИНДИВИДУАЛЬНЫЙ ПРЕДПРИНИМАТЕЛЬ ИЛИ ФИЗИЧЕСКОЕ ЛИЦО, У КОТОРОГО</w:t>
      </w:r>
    </w:p>
    <w:p w:rsidR="00507223" w:rsidRDefault="00507223" w:rsidP="00587B8E">
      <w:pPr>
        <w:spacing w:line="274" w:lineRule="exact"/>
        <w:jc w:val="both"/>
      </w:pPr>
      <w:r>
        <w:rPr>
          <w:rStyle w:val="9"/>
          <w:lang w:eastAsia="ru-RU"/>
        </w:rPr>
        <w:t xml:space="preserve">ОТБИРАЛАСЬ ПРОБА (ОБРАЗЕЦ): </w:t>
      </w:r>
      <w:r>
        <w:t>ООО «Межпоселенческая обслуживающая организация»,</w:t>
      </w:r>
    </w:p>
    <w:p w:rsidR="00507223" w:rsidRDefault="00507223" w:rsidP="00587B8E">
      <w:pPr>
        <w:spacing w:line="274" w:lineRule="exact"/>
        <w:jc w:val="both"/>
      </w:pPr>
      <w:r>
        <w:t>Воронежская область, Грибановский район, пгт Грибановский, ул Советская,317</w:t>
      </w:r>
    </w:p>
    <w:p w:rsidR="00507223" w:rsidRPr="00587B8E" w:rsidRDefault="00507223" w:rsidP="00587B8E">
      <w:pPr>
        <w:pStyle w:val="30"/>
        <w:shd w:val="clear" w:color="auto" w:fill="auto"/>
        <w:spacing w:before="0"/>
        <w:jc w:val="both"/>
        <w:rPr>
          <w:sz w:val="20"/>
          <w:szCs w:val="20"/>
        </w:rPr>
      </w:pPr>
      <w:r w:rsidRPr="00587B8E">
        <w:rPr>
          <w:rStyle w:val="32"/>
          <w:sz w:val="20"/>
          <w:szCs w:val="20"/>
          <w:lang w:eastAsia="en-US"/>
        </w:rPr>
        <w:t xml:space="preserve">ОБЪЕКТ, ГДЕ ПРОИЗВОДИЛСЯ отбор ПРОБЫ (ОБРАЗЦА): </w:t>
      </w:r>
      <w:r w:rsidRPr="00587B8E">
        <w:rPr>
          <w:rStyle w:val="311"/>
          <w:sz w:val="20"/>
          <w:szCs w:val="20"/>
          <w:lang w:eastAsia="en-US"/>
        </w:rPr>
        <w:t>ООО «Межпоселенческая обслуживающая</w:t>
      </w:r>
    </w:p>
    <w:p w:rsidR="00507223" w:rsidRDefault="00507223" w:rsidP="00587B8E">
      <w:pPr>
        <w:spacing w:line="274" w:lineRule="exact"/>
        <w:jc w:val="both"/>
      </w:pPr>
      <w:r>
        <w:t>организация», Воронежская область, Грибановский район, водопровод с.В-Карачан:</w:t>
      </w:r>
    </w:p>
    <w:p w:rsidR="00507223" w:rsidRDefault="00507223" w:rsidP="00587B8E">
      <w:pPr>
        <w:tabs>
          <w:tab w:val="right" w:pos="9521"/>
        </w:tabs>
        <w:spacing w:line="274" w:lineRule="exact"/>
        <w:jc w:val="both"/>
      </w:pPr>
      <w:r>
        <w:t>проба №1р/с с. В-Карачан,ул. Ст Разина,6;</w:t>
      </w:r>
      <w:r>
        <w:tab/>
        <w:t xml:space="preserve">проба №2 </w:t>
      </w:r>
      <w:r>
        <w:rPr>
          <w:lang w:val="en-US"/>
        </w:rPr>
        <w:t>p</w:t>
      </w:r>
      <w:r>
        <w:t>/с с. В-Карачан, ул. Советская, 18</w:t>
      </w:r>
    </w:p>
    <w:p w:rsidR="00507223" w:rsidRDefault="00507223" w:rsidP="00587B8E">
      <w:pPr>
        <w:pStyle w:val="13"/>
        <w:keepNext/>
        <w:keepLines/>
        <w:shd w:val="clear" w:color="auto" w:fill="auto"/>
        <w:tabs>
          <w:tab w:val="right" w:pos="2784"/>
          <w:tab w:val="right" w:pos="3696"/>
          <w:tab w:val="center" w:pos="3917"/>
          <w:tab w:val="center" w:pos="4282"/>
        </w:tabs>
        <w:spacing w:after="201" w:line="240" w:lineRule="exact"/>
      </w:pPr>
      <w:bookmarkStart w:id="0" w:name="bookmark0"/>
      <w:r>
        <w:t xml:space="preserve">код </w:t>
      </w:r>
      <w:r>
        <w:rPr>
          <w:rStyle w:val="19"/>
          <w:lang w:eastAsia="en-US"/>
        </w:rPr>
        <w:t>ПРОБЫ (ОБРАЗЦА):</w:t>
      </w:r>
      <w:r>
        <w:rPr>
          <w:rStyle w:val="19"/>
          <w:lang w:eastAsia="en-US"/>
        </w:rPr>
        <w:tab/>
      </w:r>
      <w:r>
        <w:t>АР</w:t>
      </w:r>
      <w:r>
        <w:tab/>
        <w:t>285-286.</w:t>
      </w:r>
      <w:r>
        <w:tab/>
        <w:t>5.2</w:t>
      </w:r>
      <w:r>
        <w:tab/>
        <w:t>Б.2</w:t>
      </w:r>
      <w:bookmarkEnd w:id="0"/>
    </w:p>
    <w:p w:rsidR="00507223" w:rsidRPr="00587B8E" w:rsidRDefault="00507223" w:rsidP="00587B8E">
      <w:pPr>
        <w:ind w:right="180"/>
        <w:rPr>
          <w:sz w:val="22"/>
          <w:szCs w:val="22"/>
        </w:rPr>
      </w:pPr>
      <w:r w:rsidRPr="00587B8E">
        <w:rPr>
          <w:rStyle w:val="9"/>
          <w:sz w:val="22"/>
          <w:szCs w:val="22"/>
          <w:lang w:eastAsia="ru-RU"/>
        </w:rPr>
        <w:t xml:space="preserve">НД НА МЕТОДИКУ ОТБОРА: </w:t>
      </w:r>
      <w:r w:rsidRPr="00587B8E">
        <w:rPr>
          <w:sz w:val="22"/>
          <w:szCs w:val="22"/>
        </w:rPr>
        <w:t>ГОСТ Р 53415-2009 « Вода. Отбор проб для микробиологического анализа».</w:t>
      </w:r>
    </w:p>
    <w:p w:rsidR="00507223" w:rsidRPr="00587B8E" w:rsidRDefault="00507223" w:rsidP="00587B8E">
      <w:pPr>
        <w:rPr>
          <w:sz w:val="18"/>
          <w:szCs w:val="18"/>
          <w:lang w:val="en-US"/>
        </w:rPr>
      </w:pPr>
      <w:r>
        <w:rPr>
          <w:noProof/>
        </w:rPr>
        <w:pict>
          <v:shape id="Рисунок 11" o:spid="_x0000_s1030" type="#_x0000_t75" alt="image2" style="position:absolute;margin-left:-36.35pt;margin-top:70.2pt;width:577.45pt;height:158.75pt;z-index:-251657728;visibility:visible;mso-wrap-distance-left:5pt;mso-wrap-distance-right:5pt;mso-position-horizontal-relative:margin" wrapcoords="-28 0 -28 21498 21600 21498 21600 0 -28 0">
            <v:imagedata r:id="rId14" o:title=""/>
            <w10:wrap type="tight" anchorx="margin"/>
          </v:shape>
        </w:pict>
      </w:r>
      <w:r>
        <w:rPr>
          <w:noProof/>
        </w:rPr>
        <w:pict>
          <v:shape id="Рисунок 10" o:spid="_x0000_s1031" type="#_x0000_t75" alt="image1" style="position:absolute;margin-left:344.15pt;margin-top:53.9pt;width:105.1pt;height:76.3pt;z-index:-251658752;visibility:visible;mso-wrap-distance-left:5pt;mso-wrap-distance-right:5pt;mso-position-horizontal-relative:margin" wrapcoords="-154 0 -154 21388 21600 21388 21600 0 -154 0">
            <v:imagedata r:id="rId15" o:title=""/>
            <w10:wrap type="tight" anchorx="margin"/>
          </v:shape>
        </w:pict>
      </w:r>
      <w:r w:rsidRPr="00587B8E">
        <w:rPr>
          <w:rStyle w:val="9"/>
          <w:sz w:val="22"/>
          <w:szCs w:val="22"/>
          <w:lang w:eastAsia="ru-RU"/>
        </w:rPr>
        <w:t xml:space="preserve">ДОПОЛНИТЕЛЬНЫЕ СВЕДЕНИЯ: </w:t>
      </w:r>
      <w:r w:rsidRPr="00587B8E">
        <w:rPr>
          <w:sz w:val="18"/>
          <w:szCs w:val="18"/>
        </w:rPr>
        <w:t>пробы отобраны Агаповой Г.В помощником врача по питания филиала ФБУЗ «Центр гигиены и эпидемиологии в Воронежской области» в Борисоглебском, Грибановском, Поворинском, Терновском районах, в присутствии ПомазаеваА.С главного специалиста-эксперта ТОУ Роспотребнадзора, Сиднина М.С директора ООО «Межпоселенческая обслуживающая организация» по распоряжению ТО № 123/12 от 29.</w:t>
      </w:r>
    </w:p>
    <w:p w:rsidR="00507223" w:rsidRDefault="00507223" w:rsidP="00587B8E">
      <w:pPr>
        <w:rPr>
          <w:lang w:val="en-US"/>
        </w:rPr>
      </w:pPr>
    </w:p>
    <w:p w:rsidR="00507223" w:rsidRDefault="00507223" w:rsidP="00587B8E">
      <w:pPr>
        <w:rPr>
          <w:lang w:val="en-US"/>
        </w:rPr>
      </w:pPr>
    </w:p>
    <w:p w:rsidR="00507223" w:rsidRDefault="00507223" w:rsidP="00587B8E">
      <w:pPr>
        <w:rPr>
          <w:lang w:val="en-US"/>
        </w:rPr>
      </w:pPr>
    </w:p>
    <w:p w:rsidR="00507223" w:rsidRDefault="00507223" w:rsidP="00587B8E">
      <w:pPr>
        <w:framePr w:w="10579" w:wrap="notBeside" w:vAnchor="text" w:hAnchor="text" w:xAlign="center" w:y="1"/>
        <w:spacing w:line="210" w:lineRule="exact"/>
      </w:pPr>
      <w:r>
        <w:rPr>
          <w:rStyle w:val="a3"/>
          <w:lang w:eastAsia="ru-RU"/>
        </w:rPr>
        <w:t>МИКРОБИОЛОГИЧЕСКИЕ ИССЛЕДОВАНИЯ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2126"/>
        <w:gridCol w:w="2150"/>
        <w:gridCol w:w="1968"/>
        <w:gridCol w:w="2333"/>
        <w:gridCol w:w="1267"/>
      </w:tblGrid>
      <w:tr w:rsidR="00507223" w:rsidTr="00571F28">
        <w:trPr>
          <w:trHeight w:hRule="exact" w:val="104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60"/>
              <w:jc w:val="left"/>
            </w:pPr>
            <w:r>
              <w:t>Регис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60"/>
              <w:jc w:val="left"/>
            </w:pPr>
            <w:r>
              <w:t>траци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60"/>
              <w:jc w:val="left"/>
            </w:pPr>
            <w:r>
              <w:t>онный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280"/>
              <w:jc w:val="left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after="120" w:line="210" w:lineRule="exact"/>
            </w:pPr>
            <w:r>
              <w:t>Определяемые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before="120" w:line="210" w:lineRule="exact"/>
            </w:pPr>
            <w:r>
              <w:t>показатели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after="120" w:line="210" w:lineRule="exact"/>
            </w:pPr>
            <w:r>
              <w:t>Результат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before="120" w:line="210" w:lineRule="exact"/>
            </w:pPr>
            <w:r>
              <w:t>исследования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Г игиенический норматив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7" w:lineRule="exact"/>
            </w:pPr>
            <w:r>
              <w:t>Единицы измерения (для граф 3.4)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right="320"/>
            </w:pPr>
            <w:r>
              <w:t>НД на методы исследова ния</w:t>
            </w:r>
          </w:p>
        </w:tc>
      </w:tr>
      <w:tr w:rsidR="00507223" w:rsidTr="00571F28">
        <w:trPr>
          <w:trHeight w:hRule="exact" w:val="26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  <w:ind w:left="280"/>
              <w:jc w:val="left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6</w:t>
            </w:r>
          </w:p>
        </w:tc>
      </w:tr>
      <w:tr w:rsidR="00507223" w:rsidTr="003C5DDF">
        <w:trPr>
          <w:trHeight w:hRule="exact" w:val="1547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  <w:ind w:left="60"/>
              <w:jc w:val="left"/>
            </w:pPr>
            <w:r>
              <w:t>№42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Т ермотолерантные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колиформные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бактерии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не обнаружены в 100мл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отсутствие в 100мл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число бактерий в 100мл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200"/>
              <w:jc w:val="left"/>
            </w:pPr>
            <w:r>
              <w:t>МУК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4.2.1018-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200"/>
              <w:jc w:val="left"/>
            </w:pPr>
            <w:r>
              <w:t>01</w:t>
            </w:r>
          </w:p>
        </w:tc>
      </w:tr>
      <w:tr w:rsidR="00507223" w:rsidTr="00571F28">
        <w:trPr>
          <w:trHeight w:hRule="exact" w:val="1013"/>
          <w:jc w:val="center"/>
        </w:trPr>
        <w:tc>
          <w:tcPr>
            <w:tcW w:w="734" w:type="dxa"/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Общие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колиформные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Бактерии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не обнаружены в 100мл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отсутствие в 100мл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7" w:lineRule="exact"/>
            </w:pPr>
            <w:r>
              <w:t>число бактерий в 100мл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7223" w:rsidTr="00571F28">
        <w:trPr>
          <w:trHeight w:hRule="exact" w:val="1123"/>
          <w:jc w:val="center"/>
        </w:trPr>
        <w:tc>
          <w:tcPr>
            <w:tcW w:w="734" w:type="dxa"/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Общее микробное число (ОМЧ)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11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t>не более 50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число образующих колонии бактерий в1мл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7223" w:rsidTr="003C5DDF">
        <w:trPr>
          <w:trHeight w:hRule="exact" w:val="1271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  <w:ind w:left="60"/>
              <w:jc w:val="left"/>
            </w:pPr>
            <w:r>
              <w:t>№43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</w:pPr>
            <w:r>
              <w:t>Т ермотолерантные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колиформные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бактерии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не обнаружены в 100мл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отсутствие в 100мл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</w:pPr>
            <w:r>
              <w:t>число бактерий в 100мл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  <w:ind w:left="200"/>
              <w:jc w:val="left"/>
            </w:pPr>
            <w:r>
              <w:t>МУК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</w:pPr>
            <w:r>
              <w:t>4.2.1018-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  <w:ind w:left="200"/>
              <w:jc w:val="left"/>
            </w:pPr>
            <w:r>
              <w:t>01</w:t>
            </w:r>
          </w:p>
        </w:tc>
      </w:tr>
      <w:tr w:rsidR="00507223" w:rsidTr="00571F28">
        <w:trPr>
          <w:trHeight w:hRule="exact" w:val="1018"/>
          <w:jc w:val="center"/>
        </w:trPr>
        <w:tc>
          <w:tcPr>
            <w:tcW w:w="734" w:type="dxa"/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Общие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колиформные</w:t>
            </w:r>
          </w:p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Бактерии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</w:pPr>
            <w:r>
              <w:t>не обнаружены в 100мл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отсутствие в 100мл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7" w:lineRule="exact"/>
            </w:pPr>
            <w:r>
              <w:t>число бактерий в 100мл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7223" w:rsidTr="00571F28">
        <w:trPr>
          <w:trHeight w:hRule="exact" w:val="1133"/>
          <w:jc w:val="center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Общее микробное число (ОМЧ)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</w:pPr>
            <w:r>
              <w:t>13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t>не более 50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pStyle w:val="1"/>
              <w:framePr w:w="10579" w:wrap="notBeside" w:vAnchor="text" w:hAnchor="text" w:xAlign="center" w:y="1"/>
              <w:shd w:val="clear" w:color="auto" w:fill="auto"/>
              <w:spacing w:line="252" w:lineRule="exact"/>
            </w:pPr>
            <w:r>
              <w:t>число образующих колонии бактерий в1мл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23" w:rsidRDefault="00507223" w:rsidP="00571F2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7223" w:rsidRDefault="00507223" w:rsidP="00587B8E">
      <w:pPr>
        <w:rPr>
          <w:sz w:val="2"/>
          <w:szCs w:val="2"/>
        </w:rPr>
      </w:pPr>
    </w:p>
    <w:p w:rsidR="00507223" w:rsidRDefault="00507223" w:rsidP="00587B8E">
      <w:pPr>
        <w:framePr w:h="3955" w:wrap="notBeside" w:vAnchor="text" w:hAnchor="text" w:xAlign="center" w:y="1"/>
        <w:jc w:val="center"/>
        <w:rPr>
          <w:sz w:val="2"/>
          <w:szCs w:val="2"/>
        </w:rPr>
      </w:pPr>
      <w:r w:rsidRPr="00100100">
        <w:rPr>
          <w:noProof/>
        </w:rPr>
        <w:pict>
          <v:shape id="Рисунок 12" o:spid="_x0000_i1029" type="#_x0000_t75" style="width:562.5pt;height:198pt;visibility:visible">
            <v:imagedata r:id="rId16" o:title=""/>
          </v:shape>
        </w:pict>
      </w:r>
    </w:p>
    <w:p w:rsidR="00507223" w:rsidRDefault="00507223" w:rsidP="00587B8E">
      <w:pPr>
        <w:rPr>
          <w:sz w:val="2"/>
          <w:szCs w:val="2"/>
        </w:rPr>
      </w:pPr>
    </w:p>
    <w:p w:rsidR="00507223" w:rsidRPr="00587B8E" w:rsidRDefault="00507223" w:rsidP="00587B8E">
      <w:pPr>
        <w:rPr>
          <w:lang w:val="en-US"/>
        </w:rPr>
      </w:pPr>
      <w:bookmarkStart w:id="1" w:name="_GoBack"/>
      <w:bookmarkEnd w:id="1"/>
    </w:p>
    <w:sectPr w:rsidR="00507223" w:rsidRPr="00587B8E" w:rsidSect="006E2E03">
      <w:type w:val="continuous"/>
      <w:pgSz w:w="11909" w:h="16838"/>
      <w:pgMar w:top="185" w:right="345" w:bottom="154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23" w:rsidRDefault="00507223" w:rsidP="00587B8E">
      <w:r>
        <w:separator/>
      </w:r>
    </w:p>
  </w:endnote>
  <w:endnote w:type="continuationSeparator" w:id="0">
    <w:p w:rsidR="00507223" w:rsidRDefault="00507223" w:rsidP="0058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23" w:rsidRDefault="00507223" w:rsidP="00587B8E">
      <w:r>
        <w:separator/>
      </w:r>
    </w:p>
  </w:footnote>
  <w:footnote w:type="continuationSeparator" w:id="0">
    <w:p w:rsidR="00507223" w:rsidRDefault="00507223" w:rsidP="0058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23" w:rsidRDefault="005072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35pt;margin-top:74.2pt;width:170.9pt;height:10.3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7223" w:rsidRDefault="00507223">
                <w:pPr>
                  <w:rPr>
                    <w:rStyle w:val="a1"/>
                    <w:lang w:val="en-US" w:eastAsia="ru-RU"/>
                  </w:rPr>
                </w:pPr>
              </w:p>
              <w:p w:rsidR="00507223" w:rsidRPr="00587B8E" w:rsidRDefault="00507223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B3B"/>
    <w:rsid w:val="00053324"/>
    <w:rsid w:val="00100100"/>
    <w:rsid w:val="00112062"/>
    <w:rsid w:val="00183872"/>
    <w:rsid w:val="001C6FD4"/>
    <w:rsid w:val="003C5DDF"/>
    <w:rsid w:val="00507223"/>
    <w:rsid w:val="00571F28"/>
    <w:rsid w:val="00587B8E"/>
    <w:rsid w:val="006E2E03"/>
    <w:rsid w:val="00874F62"/>
    <w:rsid w:val="009F2B3B"/>
    <w:rsid w:val="00ED5EF1"/>
    <w:rsid w:val="00F0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8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87B8E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7B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7B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"/>
    <w:uiPriority w:val="99"/>
    <w:rsid w:val="00587B8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pt">
    <w:name w:val="Основной текст + 9 pt"/>
    <w:aliases w:val="Полужирный"/>
    <w:basedOn w:val="a"/>
    <w:uiPriority w:val="99"/>
    <w:rsid w:val="00587B8E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">
    <w:name w:val="Основной текст + 9 pt1"/>
    <w:aliases w:val="Полужирный6,Малые прописные"/>
    <w:basedOn w:val="a"/>
    <w:uiPriority w:val="99"/>
    <w:rsid w:val="00587B8E"/>
    <w:rPr>
      <w:b/>
      <w:bCs/>
      <w:smallCap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 + 7"/>
    <w:aliases w:val="5 pt,Полужирный5"/>
    <w:basedOn w:val="a"/>
    <w:uiPriority w:val="99"/>
    <w:rsid w:val="00587B8E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587B8E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587B8E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587B8E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B8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"/>
    <w:basedOn w:val="a"/>
    <w:uiPriority w:val="99"/>
    <w:rsid w:val="00587B8E"/>
    <w:rPr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">
    <w:name w:val="Основной текст + Candara"/>
    <w:aliases w:val="12 pt"/>
    <w:basedOn w:val="a"/>
    <w:uiPriority w:val="99"/>
    <w:rsid w:val="00587B8E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Основной текст + 10"/>
    <w:aliases w:val="5 pt12,Полужирный4"/>
    <w:basedOn w:val="a"/>
    <w:uiPriority w:val="99"/>
    <w:rsid w:val="00587B8E"/>
    <w:rPr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">
    <w:name w:val="Основной текст + Trebuchet MS"/>
    <w:aliases w:val="10,5 pt11"/>
    <w:basedOn w:val="a"/>
    <w:uiPriority w:val="99"/>
    <w:rsid w:val="00587B8E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1">
    <w:name w:val="Основной текст + 101"/>
    <w:aliases w:val="5 pt10"/>
    <w:basedOn w:val="a"/>
    <w:uiPriority w:val="99"/>
    <w:rsid w:val="00587B8E"/>
    <w:rPr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pt">
    <w:name w:val="Основной текст + 11 pt"/>
    <w:basedOn w:val="a"/>
    <w:uiPriority w:val="99"/>
    <w:rsid w:val="00587B8E"/>
    <w:rPr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"/>
    <w:uiPriority w:val="99"/>
    <w:rsid w:val="00587B8E"/>
    <w:rPr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"/>
    <w:uiPriority w:val="99"/>
    <w:rsid w:val="00587B8E"/>
    <w:rPr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+ 12"/>
    <w:aliases w:val="5 pt9"/>
    <w:basedOn w:val="a"/>
    <w:uiPriority w:val="99"/>
    <w:rsid w:val="00587B8E"/>
    <w:rPr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rebuchetMS1">
    <w:name w:val="Основной текст + Trebuchet MS1"/>
    <w:aliases w:val="16 pt"/>
    <w:basedOn w:val="a"/>
    <w:uiPriority w:val="99"/>
    <w:rsid w:val="00587B8E"/>
    <w:rPr>
      <w:rFonts w:ascii="Trebuchet MS" w:eastAsia="Times New Roman" w:hAnsi="Trebuchet MS" w:cs="Trebuchet MS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">
    <w:name w:val="Основной текст2"/>
    <w:basedOn w:val="a"/>
    <w:uiPriority w:val="99"/>
    <w:rsid w:val="00587B8E"/>
    <w:rPr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1">
    <w:name w:val="Основной текст3"/>
    <w:basedOn w:val="Normal"/>
    <w:uiPriority w:val="99"/>
    <w:rsid w:val="00587B8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rsid w:val="00587B8E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87B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2pt">
    <w:name w:val="Основной текст (5) + 12 pt"/>
    <w:basedOn w:val="5"/>
    <w:uiPriority w:val="99"/>
    <w:rsid w:val="00587B8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">
    <w:name w:val="Основной текст + 9"/>
    <w:aliases w:val="5 pt8"/>
    <w:basedOn w:val="a"/>
    <w:uiPriority w:val="99"/>
    <w:rsid w:val="00587B8E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aliases w:val="Полужирный3"/>
    <w:basedOn w:val="a"/>
    <w:uiPriority w:val="99"/>
    <w:rsid w:val="00587B8E"/>
    <w:rPr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587B8E"/>
    <w:pPr>
      <w:shd w:val="clear" w:color="auto" w:fill="FFFFFF"/>
      <w:spacing w:before="420" w:line="27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MSReferenceSansSerif">
    <w:name w:val="Основной текст + MS Reference Sans Serif"/>
    <w:aliases w:val="10 pt"/>
    <w:basedOn w:val="a"/>
    <w:uiPriority w:val="99"/>
    <w:rsid w:val="00587B8E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+ 6"/>
    <w:aliases w:val="5 pt7"/>
    <w:basedOn w:val="a"/>
    <w:uiPriority w:val="99"/>
    <w:rsid w:val="00587B8E"/>
    <w:rPr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MSReferenceSansSerif1">
    <w:name w:val="Основной текст + MS Reference Sans Serif1"/>
    <w:aliases w:val="15 pt"/>
    <w:basedOn w:val="a"/>
    <w:uiPriority w:val="99"/>
    <w:rsid w:val="00587B8E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0">
    <w:name w:val="Колонтитул_"/>
    <w:basedOn w:val="DefaultParagraphFont"/>
    <w:uiPriority w:val="99"/>
    <w:rsid w:val="00587B8E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587B8E"/>
    <w:rPr>
      <w:color w:val="000000"/>
      <w:spacing w:val="0"/>
      <w:w w:val="100"/>
      <w:position w:val="0"/>
      <w:lang w:val="ru-RU"/>
    </w:rPr>
  </w:style>
  <w:style w:type="character" w:customStyle="1" w:styleId="12pt0">
    <w:name w:val="Колонтитул + 12 pt"/>
    <w:basedOn w:val="a0"/>
    <w:uiPriority w:val="99"/>
    <w:rsid w:val="00587B8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7">
    <w:name w:val="Основной текст (3) + 7"/>
    <w:aliases w:val="5 pt6,Полужирный2"/>
    <w:basedOn w:val="3"/>
    <w:uiPriority w:val="99"/>
    <w:rsid w:val="00587B8E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Основной текст (3) Exact"/>
    <w:basedOn w:val="DefaultParagraphFont"/>
    <w:uiPriority w:val="99"/>
    <w:rsid w:val="00587B8E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87B8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87B8E"/>
    <w:pPr>
      <w:shd w:val="clear" w:color="auto" w:fill="FFFFFF"/>
      <w:spacing w:line="209" w:lineRule="exact"/>
      <w:ind w:firstLine="3260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paragraph" w:styleId="Header">
    <w:name w:val="header"/>
    <w:basedOn w:val="Normal"/>
    <w:link w:val="HeaderChar"/>
    <w:uiPriority w:val="99"/>
    <w:rsid w:val="00587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B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87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B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1">
    <w:name w:val="Основной текст (3) + 11"/>
    <w:aliases w:val="5 pt5"/>
    <w:basedOn w:val="3"/>
    <w:uiPriority w:val="99"/>
    <w:rsid w:val="00587B8E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BookmanOldStyle">
    <w:name w:val="Основной текст (3) + Bookman Old Style"/>
    <w:aliases w:val="7,5 pt4,Полужирный1"/>
    <w:basedOn w:val="3"/>
    <w:uiPriority w:val="99"/>
    <w:rsid w:val="00587B8E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1">
    <w:name w:val="Основной текст + 91"/>
    <w:aliases w:val="5 pt3,Малые прописные1"/>
    <w:basedOn w:val="a"/>
    <w:uiPriority w:val="99"/>
    <w:rsid w:val="00587B8E"/>
    <w:rPr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">
    <w:name w:val="Основной текст (2) + 9"/>
    <w:aliases w:val="5 pt2,Не полужирный1"/>
    <w:basedOn w:val="2"/>
    <w:uiPriority w:val="99"/>
    <w:rsid w:val="00587B8E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 + Малые прописные"/>
    <w:basedOn w:val="3"/>
    <w:uiPriority w:val="99"/>
    <w:rsid w:val="00587B8E"/>
    <w:rPr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DefaultParagraphFont"/>
    <w:link w:val="13"/>
    <w:uiPriority w:val="99"/>
    <w:locked/>
    <w:rsid w:val="00587B8E"/>
    <w:rPr>
      <w:rFonts w:ascii="Times New Roman" w:hAnsi="Times New Roman" w:cs="Times New Roman"/>
      <w:shd w:val="clear" w:color="auto" w:fill="FFFFFF"/>
    </w:rPr>
  </w:style>
  <w:style w:type="character" w:customStyle="1" w:styleId="19">
    <w:name w:val="Заголовок №1 + 9"/>
    <w:aliases w:val="5 pt1"/>
    <w:basedOn w:val="11"/>
    <w:uiPriority w:val="99"/>
    <w:rsid w:val="00587B8E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3">
    <w:name w:val="Заголовок №1"/>
    <w:basedOn w:val="Normal"/>
    <w:link w:val="11"/>
    <w:uiPriority w:val="99"/>
    <w:rsid w:val="00587B8E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2">
    <w:name w:val="Подпись к таблице_"/>
    <w:basedOn w:val="DefaultParagraphFont"/>
    <w:uiPriority w:val="99"/>
    <w:rsid w:val="00587B8E"/>
    <w:rPr>
      <w:rFonts w:ascii="Times New Roman" w:hAnsi="Times New Roman" w:cs="Times New Roman"/>
      <w:sz w:val="21"/>
      <w:szCs w:val="21"/>
      <w:u w:val="none"/>
    </w:rPr>
  </w:style>
  <w:style w:type="character" w:customStyle="1" w:styleId="a3">
    <w:name w:val="Подпись к таблице"/>
    <w:basedOn w:val="a2"/>
    <w:uiPriority w:val="99"/>
    <w:rsid w:val="00587B8E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centrb@centrb.vrn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1931</Words>
  <Characters>11008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</dc:creator>
  <cp:keywords/>
  <dc:description/>
  <cp:lastModifiedBy>Admin</cp:lastModifiedBy>
  <cp:revision>3</cp:revision>
  <dcterms:created xsi:type="dcterms:W3CDTF">2014-03-17T11:38:00Z</dcterms:created>
  <dcterms:modified xsi:type="dcterms:W3CDTF">2014-03-17T12:17:00Z</dcterms:modified>
</cp:coreProperties>
</file>