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A6" w:rsidRPr="00C37AA6" w:rsidRDefault="00C37AA6">
      <w:pPr>
        <w:rPr>
          <w:b/>
        </w:rPr>
      </w:pPr>
      <w:r>
        <w:t xml:space="preserve">                                        </w:t>
      </w:r>
      <w:r w:rsidRPr="00C37AA6">
        <w:rPr>
          <w:b/>
        </w:rPr>
        <w:t>ТЕЛЕФОНЫ ЭКСТРЕННЫХ СЛУЖБ</w:t>
      </w:r>
      <w:bookmarkStart w:id="0" w:name="_GoBack"/>
      <w:bookmarkEnd w:id="0"/>
    </w:p>
    <w:p w:rsidR="00C37AA6" w:rsidRDefault="00C37AA6">
      <w:r>
        <w:t>ЕДДС Грибановского муниципального района – 3-06-79, 112 с мобильных телефонов;</w:t>
      </w:r>
    </w:p>
    <w:p w:rsidR="00C37AA6" w:rsidRDefault="00C37AA6">
      <w:r>
        <w:t>38 ГУ 1-й отряд ФПС по Воронежской области – 3-01-64, 3-04-64, 112, 101 с мобильных телефонов;</w:t>
      </w:r>
    </w:p>
    <w:p w:rsidR="00C37AA6" w:rsidRDefault="00C37AA6">
      <w:r>
        <w:t>Полиция- 3-02-35; 112, 102 с мобильных телефонов;</w:t>
      </w:r>
    </w:p>
    <w:p w:rsidR="00C37AA6" w:rsidRDefault="00C37AA6">
      <w:r>
        <w:t>Скорая помощь- 41-2-33, 112, 103 с мобильных телефонов;</w:t>
      </w:r>
    </w:p>
    <w:p w:rsidR="00C37AA6" w:rsidRDefault="00C37AA6">
      <w:r>
        <w:t>Аварийная служба газа – 104 с мобильных телефонов</w:t>
      </w:r>
    </w:p>
    <w:sectPr w:rsidR="00C3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08"/>
    <w:rsid w:val="001B5108"/>
    <w:rsid w:val="00BB078B"/>
    <w:rsid w:val="00C3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2016-10-07T06:20:00Z</dcterms:created>
  <dcterms:modified xsi:type="dcterms:W3CDTF">2016-10-07T06:28:00Z</dcterms:modified>
</cp:coreProperties>
</file>