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A7" w:rsidRPr="003F2CA7" w:rsidRDefault="003F2CA7" w:rsidP="003F2CA7">
      <w:pPr>
        <w:shd w:val="clear" w:color="auto" w:fill="FFFFFF"/>
        <w:spacing w:after="0" w:line="240" w:lineRule="auto"/>
        <w:jc w:val="center"/>
        <w:rPr>
          <w:rFonts w:ascii="Arial" w:eastAsia="Times New Roman" w:hAnsi="Arial" w:cs="Arial"/>
          <w:color w:val="000000"/>
          <w:sz w:val="20"/>
          <w:szCs w:val="20"/>
          <w:lang w:eastAsia="ru-RU"/>
        </w:rPr>
      </w:pPr>
      <w:r w:rsidRPr="003F2CA7">
        <w:rPr>
          <w:rFonts w:ascii="Arial" w:eastAsia="Times New Roman" w:hAnsi="Arial" w:cs="Arial"/>
          <w:b/>
          <w:bCs/>
          <w:color w:val="000000"/>
          <w:sz w:val="20"/>
          <w:szCs w:val="20"/>
          <w:lang w:eastAsia="ru-RU"/>
        </w:rPr>
        <w:t>АДМИНИСТРАЦИЯ </w:t>
      </w:r>
    </w:p>
    <w:p w:rsidR="003F2CA7" w:rsidRPr="003F2CA7" w:rsidRDefault="003F2CA7" w:rsidP="003F2CA7">
      <w:pPr>
        <w:shd w:val="clear" w:color="auto" w:fill="FFFFFF"/>
        <w:spacing w:after="0" w:line="240" w:lineRule="auto"/>
        <w:jc w:val="center"/>
        <w:rPr>
          <w:rFonts w:ascii="Arial" w:eastAsia="Times New Roman" w:hAnsi="Arial" w:cs="Arial"/>
          <w:color w:val="000000"/>
          <w:sz w:val="20"/>
          <w:szCs w:val="20"/>
          <w:lang w:eastAsia="ru-RU"/>
        </w:rPr>
      </w:pPr>
      <w:r w:rsidRPr="003F2CA7">
        <w:rPr>
          <w:rFonts w:ascii="Arial" w:eastAsia="Times New Roman" w:hAnsi="Arial" w:cs="Arial"/>
          <w:b/>
          <w:bCs/>
          <w:color w:val="000000"/>
          <w:sz w:val="20"/>
          <w:szCs w:val="20"/>
          <w:lang w:eastAsia="ru-RU"/>
        </w:rPr>
        <w:t>ВЕРХНЕКАРАЧАНСКОГО СЕЛЬСКОГО ПОСЕЛЕНИЯ</w:t>
      </w:r>
    </w:p>
    <w:p w:rsidR="003F2CA7" w:rsidRPr="003F2CA7" w:rsidRDefault="003F2CA7" w:rsidP="003F2CA7">
      <w:pPr>
        <w:shd w:val="clear" w:color="auto" w:fill="FFFFFF"/>
        <w:spacing w:after="0" w:line="240" w:lineRule="auto"/>
        <w:jc w:val="center"/>
        <w:rPr>
          <w:rFonts w:ascii="Arial" w:eastAsia="Times New Roman" w:hAnsi="Arial" w:cs="Arial"/>
          <w:color w:val="000000"/>
          <w:sz w:val="20"/>
          <w:szCs w:val="20"/>
          <w:lang w:eastAsia="ru-RU"/>
        </w:rPr>
      </w:pPr>
      <w:r w:rsidRPr="003F2CA7">
        <w:rPr>
          <w:rFonts w:ascii="Arial" w:eastAsia="Times New Roman" w:hAnsi="Arial" w:cs="Arial"/>
          <w:b/>
          <w:bCs/>
          <w:color w:val="000000"/>
          <w:sz w:val="20"/>
          <w:szCs w:val="20"/>
          <w:lang w:eastAsia="ru-RU"/>
        </w:rPr>
        <w:t>ГРИБАНОВСКОГО МУНИЦИПАЛЬНОГО РАЙОНА</w:t>
      </w:r>
    </w:p>
    <w:p w:rsidR="003F2CA7" w:rsidRPr="003F2CA7" w:rsidRDefault="003F2CA7" w:rsidP="003F2CA7">
      <w:pPr>
        <w:shd w:val="clear" w:color="auto" w:fill="FFFFFF"/>
        <w:spacing w:after="0" w:line="240" w:lineRule="auto"/>
        <w:jc w:val="center"/>
        <w:rPr>
          <w:rFonts w:ascii="Arial" w:eastAsia="Times New Roman" w:hAnsi="Arial" w:cs="Arial"/>
          <w:color w:val="000000"/>
          <w:sz w:val="20"/>
          <w:szCs w:val="20"/>
          <w:lang w:eastAsia="ru-RU"/>
        </w:rPr>
      </w:pPr>
      <w:r w:rsidRPr="003F2CA7">
        <w:rPr>
          <w:rFonts w:ascii="Arial" w:eastAsia="Times New Roman" w:hAnsi="Arial" w:cs="Arial"/>
          <w:b/>
          <w:bCs/>
          <w:color w:val="000000"/>
          <w:sz w:val="20"/>
          <w:szCs w:val="20"/>
          <w:lang w:eastAsia="ru-RU"/>
        </w:rPr>
        <w:t>ВОРОНЕЖСКОЙ ОБЛАСТИ</w:t>
      </w:r>
    </w:p>
    <w:p w:rsidR="003F2CA7" w:rsidRPr="003F2CA7" w:rsidRDefault="003F2CA7" w:rsidP="003F2CA7">
      <w:pPr>
        <w:shd w:val="clear" w:color="auto" w:fill="FFFFFF"/>
        <w:spacing w:after="0" w:line="240" w:lineRule="auto"/>
        <w:jc w:val="center"/>
        <w:rPr>
          <w:rFonts w:ascii="Arial" w:eastAsia="Times New Roman" w:hAnsi="Arial" w:cs="Arial"/>
          <w:color w:val="000000"/>
          <w:sz w:val="20"/>
          <w:szCs w:val="20"/>
          <w:lang w:eastAsia="ru-RU"/>
        </w:rPr>
      </w:pPr>
    </w:p>
    <w:p w:rsidR="003F2CA7" w:rsidRPr="003F2CA7" w:rsidRDefault="003F2CA7" w:rsidP="003F2CA7">
      <w:pPr>
        <w:shd w:val="clear" w:color="auto" w:fill="FFFFFF"/>
        <w:spacing w:after="0" w:line="240" w:lineRule="auto"/>
        <w:jc w:val="center"/>
        <w:rPr>
          <w:rFonts w:ascii="Arial" w:eastAsia="Times New Roman" w:hAnsi="Arial" w:cs="Arial"/>
          <w:color w:val="000000"/>
          <w:sz w:val="20"/>
          <w:szCs w:val="20"/>
          <w:lang w:eastAsia="ru-RU"/>
        </w:rPr>
      </w:pPr>
      <w:r w:rsidRPr="003F2CA7">
        <w:rPr>
          <w:rFonts w:ascii="Arial" w:eastAsia="Times New Roman" w:hAnsi="Arial" w:cs="Arial"/>
          <w:b/>
          <w:bCs/>
          <w:color w:val="000000"/>
          <w:sz w:val="20"/>
          <w:szCs w:val="20"/>
          <w:lang w:eastAsia="ru-RU"/>
        </w:rPr>
        <w:t>П О С Т А Н О В Л Е Н И Е</w:t>
      </w:r>
    </w:p>
    <w:p w:rsidR="006B07A6" w:rsidRPr="003F2CA7" w:rsidRDefault="003F2CA7" w:rsidP="003F2CA7">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от 25.12.2013 г. № 320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с. Верхний Карачан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lang w:eastAsia="ru-RU"/>
        </w:rPr>
        <w:br/>
      </w:r>
      <w:r w:rsidRPr="003F2CA7">
        <w:rPr>
          <w:rFonts w:ascii="Arial" w:eastAsia="Times New Roman" w:hAnsi="Arial" w:cs="Arial"/>
          <w:b/>
          <w:bCs/>
          <w:color w:val="000000"/>
          <w:sz w:val="20"/>
          <w:szCs w:val="20"/>
          <w:shd w:val="clear" w:color="auto" w:fill="FFFFFF"/>
          <w:lang w:eastAsia="ru-RU"/>
        </w:rPr>
        <w:t>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«Присвоение адреса объекту недвижимости» </w:t>
      </w:r>
      <w:r w:rsidRPr="003F2CA7">
        <w:rPr>
          <w:rFonts w:ascii="Arial" w:eastAsia="Times New Roman" w:hAnsi="Arial" w:cs="Arial"/>
          <w:b/>
          <w:bCs/>
          <w:color w:val="000000"/>
          <w:sz w:val="20"/>
          <w:szCs w:val="20"/>
          <w:shd w:val="clear" w:color="auto" w:fill="FFFFFF"/>
          <w:lang w:eastAsia="ru-RU"/>
        </w:rPr>
        <w:br/>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Верхнекарачанского сельского поселения Грибановского муниципального района Воронежской области от 31.10.2012г. № 214 «О порядке разработки и утверждения административных регламентов предоставления муниципальных услуг», администрация Верхнекарачанского сельского поселения Грибановского муниципального района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lang w:eastAsia="ru-RU"/>
        </w:rPr>
        <w:br/>
      </w:r>
      <w:r w:rsidRPr="003F2CA7">
        <w:rPr>
          <w:rFonts w:ascii="Arial" w:eastAsia="Times New Roman" w:hAnsi="Arial" w:cs="Arial"/>
          <w:b/>
          <w:bCs/>
          <w:color w:val="000000"/>
          <w:sz w:val="20"/>
          <w:szCs w:val="20"/>
          <w:shd w:val="clear" w:color="auto" w:fill="FFFFFF"/>
          <w:lang w:eastAsia="ru-RU"/>
        </w:rPr>
        <w:t>ПОСТАНОВЛЯЕТ:</w:t>
      </w:r>
      <w:r w:rsidRPr="003F2CA7">
        <w:rPr>
          <w:rFonts w:ascii="Arial" w:eastAsia="Times New Roman" w:hAnsi="Arial" w:cs="Arial"/>
          <w:color w:val="000000"/>
          <w:sz w:val="20"/>
          <w:szCs w:val="20"/>
          <w:shd w:val="clear" w:color="auto" w:fill="FFFFFF"/>
          <w:lang w:eastAsia="ru-RU"/>
        </w:rPr>
        <w:t>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1. Внести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«Присвоение адреса объекту недвижимости», утвержденный постановлением администрации Верхнекарачанского сельского поселения Грибановского муниципального района Воронежской области от 17.06.2013 г. № 126, следующие изменения: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1.1. Абзац 12 из п.п. 2.6.1 п. 2.6 Административного регламента исключить.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2. Контроль исполнения настоящего постановления возложить на заместителя главы администрации. </w:t>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lang w:eastAsia="ru-RU"/>
        </w:rPr>
        <w:br/>
      </w:r>
      <w:r w:rsidRPr="003F2CA7">
        <w:rPr>
          <w:rFonts w:ascii="Arial" w:eastAsia="Times New Roman" w:hAnsi="Arial" w:cs="Arial"/>
          <w:color w:val="000000"/>
          <w:sz w:val="20"/>
          <w:szCs w:val="20"/>
          <w:shd w:val="clear" w:color="auto" w:fill="FFFFFF"/>
          <w:lang w:eastAsia="ru-RU"/>
        </w:rPr>
        <w:t>Глава сельского поселения Е.В.Степанищева </w:t>
      </w:r>
      <w:bookmarkStart w:id="0" w:name="_GoBack"/>
      <w:bookmarkEnd w:id="0"/>
    </w:p>
    <w:sectPr w:rsidR="006B07A6" w:rsidRPr="003F2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67000"/>
    <w:rsid w:val="00070D0C"/>
    <w:rsid w:val="00071AB0"/>
    <w:rsid w:val="00083E0D"/>
    <w:rsid w:val="00091E8F"/>
    <w:rsid w:val="000A5DC1"/>
    <w:rsid w:val="00122402"/>
    <w:rsid w:val="00183E38"/>
    <w:rsid w:val="001F6957"/>
    <w:rsid w:val="001F7177"/>
    <w:rsid w:val="00200F7E"/>
    <w:rsid w:val="0022168A"/>
    <w:rsid w:val="00224593"/>
    <w:rsid w:val="00231D5F"/>
    <w:rsid w:val="00232979"/>
    <w:rsid w:val="00266EDC"/>
    <w:rsid w:val="0029080B"/>
    <w:rsid w:val="002A0001"/>
    <w:rsid w:val="002C2D6C"/>
    <w:rsid w:val="002E56D1"/>
    <w:rsid w:val="00334084"/>
    <w:rsid w:val="00340755"/>
    <w:rsid w:val="003612FD"/>
    <w:rsid w:val="00362CDE"/>
    <w:rsid w:val="003B0E51"/>
    <w:rsid w:val="003E53DA"/>
    <w:rsid w:val="003F2CA7"/>
    <w:rsid w:val="00415291"/>
    <w:rsid w:val="0046604A"/>
    <w:rsid w:val="004762B3"/>
    <w:rsid w:val="004974BB"/>
    <w:rsid w:val="005377FC"/>
    <w:rsid w:val="0054324F"/>
    <w:rsid w:val="00570F8E"/>
    <w:rsid w:val="00571951"/>
    <w:rsid w:val="00597354"/>
    <w:rsid w:val="005B007E"/>
    <w:rsid w:val="005C034F"/>
    <w:rsid w:val="005D70DA"/>
    <w:rsid w:val="005F498D"/>
    <w:rsid w:val="00603BD2"/>
    <w:rsid w:val="00606626"/>
    <w:rsid w:val="00622F43"/>
    <w:rsid w:val="00652B38"/>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65499"/>
    <w:rsid w:val="008723A1"/>
    <w:rsid w:val="00883A4A"/>
    <w:rsid w:val="008D0B1D"/>
    <w:rsid w:val="008E4956"/>
    <w:rsid w:val="00910E87"/>
    <w:rsid w:val="00930288"/>
    <w:rsid w:val="00932E1D"/>
    <w:rsid w:val="00950A83"/>
    <w:rsid w:val="009A313B"/>
    <w:rsid w:val="009E20B6"/>
    <w:rsid w:val="009E5BD8"/>
    <w:rsid w:val="009F4C9D"/>
    <w:rsid w:val="00A0539D"/>
    <w:rsid w:val="00A62781"/>
    <w:rsid w:val="00A82566"/>
    <w:rsid w:val="00A83D3E"/>
    <w:rsid w:val="00AB4D4A"/>
    <w:rsid w:val="00B261A8"/>
    <w:rsid w:val="00B54B32"/>
    <w:rsid w:val="00B7179B"/>
    <w:rsid w:val="00BA26F7"/>
    <w:rsid w:val="00BC2A7D"/>
    <w:rsid w:val="00BD3166"/>
    <w:rsid w:val="00C00B93"/>
    <w:rsid w:val="00C32DC8"/>
    <w:rsid w:val="00C43A69"/>
    <w:rsid w:val="00C55B36"/>
    <w:rsid w:val="00C86F1B"/>
    <w:rsid w:val="00CA2F33"/>
    <w:rsid w:val="00CA67EF"/>
    <w:rsid w:val="00CC2B9B"/>
    <w:rsid w:val="00CE7543"/>
    <w:rsid w:val="00D45B27"/>
    <w:rsid w:val="00D47B42"/>
    <w:rsid w:val="00D52A2B"/>
    <w:rsid w:val="00D6210C"/>
    <w:rsid w:val="00D92BB7"/>
    <w:rsid w:val="00DC12D2"/>
    <w:rsid w:val="00DC7A50"/>
    <w:rsid w:val="00DF67AE"/>
    <w:rsid w:val="00E07321"/>
    <w:rsid w:val="00E42504"/>
    <w:rsid w:val="00E42593"/>
    <w:rsid w:val="00E451B7"/>
    <w:rsid w:val="00E46BD7"/>
    <w:rsid w:val="00EA3F0E"/>
    <w:rsid w:val="00EB3284"/>
    <w:rsid w:val="00EC32BB"/>
    <w:rsid w:val="00ED00D2"/>
    <w:rsid w:val="00EE204A"/>
    <w:rsid w:val="00F553AC"/>
    <w:rsid w:val="00F57801"/>
    <w:rsid w:val="00F72B15"/>
    <w:rsid w:val="00F83CCC"/>
    <w:rsid w:val="00F85164"/>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08AF-47DA-464E-8BB2-EDEE778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1356</Characters>
  <Application>Microsoft Office Word</Application>
  <DocSecurity>0</DocSecurity>
  <Lines>11</Lines>
  <Paragraphs>3</Paragraphs>
  <ScaleCrop>false</ScaleCrop>
  <Company>SPecialiST RePack</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241</cp:revision>
  <dcterms:created xsi:type="dcterms:W3CDTF">2018-05-03T16:05:00Z</dcterms:created>
  <dcterms:modified xsi:type="dcterms:W3CDTF">2018-05-03T19:26:00Z</dcterms:modified>
</cp:coreProperties>
</file>