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0B" w:rsidRDefault="00153A0B" w:rsidP="0015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информация о работе с обращениями граждан, поступившими на рассмотрение в администрацию </w:t>
      </w: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сельского поселения Грибановского муниципальног</w:t>
      </w:r>
      <w:r w:rsidR="001D1544">
        <w:rPr>
          <w:b/>
          <w:sz w:val="28"/>
          <w:szCs w:val="28"/>
        </w:rPr>
        <w:t>о района Воронежской области в 4</w:t>
      </w:r>
      <w:r>
        <w:rPr>
          <w:b/>
          <w:sz w:val="28"/>
          <w:szCs w:val="28"/>
        </w:rPr>
        <w:t xml:space="preserve"> квартале 2019 года</w:t>
      </w:r>
    </w:p>
    <w:p w:rsidR="00153A0B" w:rsidRDefault="00153A0B" w:rsidP="00153A0B">
      <w:pPr>
        <w:jc w:val="center"/>
        <w:rPr>
          <w:b/>
          <w:sz w:val="28"/>
          <w:szCs w:val="28"/>
        </w:rPr>
      </w:pPr>
    </w:p>
    <w:p w:rsidR="00153A0B" w:rsidRDefault="00153A0B" w:rsidP="00153A0B">
      <w:pPr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в адрес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 w:rsidR="00C541CD">
        <w:rPr>
          <w:sz w:val="28"/>
          <w:szCs w:val="28"/>
        </w:rPr>
        <w:t xml:space="preserve"> сельского посел</w:t>
      </w:r>
      <w:r w:rsidR="001D1544">
        <w:rPr>
          <w:sz w:val="28"/>
          <w:szCs w:val="28"/>
        </w:rPr>
        <w:t>ения поступило 4 письменных и 5</w:t>
      </w:r>
      <w:r w:rsidR="00862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</w:t>
      </w:r>
      <w:r w:rsidR="00C541CD">
        <w:rPr>
          <w:sz w:val="28"/>
          <w:szCs w:val="28"/>
        </w:rPr>
        <w:t xml:space="preserve">тных обращений граждан. Это </w:t>
      </w:r>
      <w:r w:rsidR="00E161DB">
        <w:rPr>
          <w:sz w:val="28"/>
          <w:szCs w:val="28"/>
        </w:rPr>
        <w:t>на 1 обращение больше</w:t>
      </w:r>
      <w:r>
        <w:rPr>
          <w:sz w:val="28"/>
          <w:szCs w:val="28"/>
        </w:rPr>
        <w:t>, чем за</w:t>
      </w:r>
      <w:r w:rsidR="00E161DB">
        <w:rPr>
          <w:sz w:val="28"/>
          <w:szCs w:val="28"/>
        </w:rPr>
        <w:t xml:space="preserve"> аналогичный период 2018 года(8</w:t>
      </w:r>
      <w:r>
        <w:rPr>
          <w:sz w:val="28"/>
          <w:szCs w:val="28"/>
        </w:rPr>
        <w:t xml:space="preserve"> обращений),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4"/>
        <w:gridCol w:w="3630"/>
        <w:gridCol w:w="3118"/>
      </w:tblGrid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Обращения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E16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53A0B">
              <w:rPr>
                <w:b/>
                <w:sz w:val="28"/>
                <w:szCs w:val="28"/>
              </w:rPr>
              <w:t xml:space="preserve"> квартал 2019 года</w:t>
            </w:r>
          </w:p>
          <w:p w:rsidR="00153A0B" w:rsidRPr="00153A0B" w:rsidRDefault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цифрах и процентах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E16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53A0B">
              <w:rPr>
                <w:b/>
                <w:sz w:val="28"/>
                <w:szCs w:val="28"/>
              </w:rPr>
              <w:t xml:space="preserve"> квартал 2018 года</w:t>
            </w:r>
          </w:p>
          <w:p w:rsidR="00153A0B" w:rsidRDefault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цифрах и процентах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E161D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9(112,5</w:t>
            </w:r>
            <w:r w:rsidR="00153A0B">
              <w:rPr>
                <w:sz w:val="28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E1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62CA7">
              <w:rPr>
                <w:sz w:val="28"/>
                <w:szCs w:val="28"/>
              </w:rPr>
              <w:t xml:space="preserve"> (100%)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-письменных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E161D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3(4</w:t>
            </w:r>
            <w:r w:rsidR="00862CA7">
              <w:rPr>
                <w:sz w:val="28"/>
                <w:szCs w:val="28"/>
              </w:rPr>
              <w:t>00</w:t>
            </w:r>
            <w:r w:rsidR="00153A0B">
              <w:rPr>
                <w:sz w:val="28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E1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(12,5</w:t>
            </w:r>
            <w:r w:rsidR="00153A0B">
              <w:rPr>
                <w:sz w:val="28"/>
                <w:szCs w:val="28"/>
              </w:rPr>
              <w:t>%)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E161D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1(100</w:t>
            </w:r>
            <w:r w:rsidR="00862CA7">
              <w:rPr>
                <w:sz w:val="28"/>
                <w:szCs w:val="28"/>
              </w:rPr>
              <w:t xml:space="preserve"> </w:t>
            </w:r>
            <w:r w:rsidR="003F067B">
              <w:rPr>
                <w:sz w:val="28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личного приёма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E161D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5(71.4</w:t>
            </w:r>
            <w:r w:rsidR="00153A0B">
              <w:rPr>
                <w:sz w:val="28"/>
                <w:szCs w:val="28"/>
              </w:rPr>
              <w:t>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E1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7(87,5</w:t>
            </w:r>
            <w:r w:rsidR="00153A0B">
              <w:rPr>
                <w:sz w:val="28"/>
                <w:szCs w:val="28"/>
              </w:rPr>
              <w:t>%)</w:t>
            </w:r>
          </w:p>
        </w:tc>
      </w:tr>
    </w:tbl>
    <w:p w:rsidR="00153A0B" w:rsidRDefault="00153A0B" w:rsidP="00153A0B">
      <w:pPr>
        <w:rPr>
          <w:sz w:val="28"/>
          <w:szCs w:val="28"/>
        </w:rPr>
      </w:pPr>
    </w:p>
    <w:p w:rsidR="00153A0B" w:rsidRDefault="00153A0B" w:rsidP="0015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источником поступления письменных обращений и запросов на рассмотрение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является непосредственно заявитель.</w:t>
      </w:r>
    </w:p>
    <w:p w:rsidR="00153A0B" w:rsidRDefault="00153A0B" w:rsidP="0015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 обращений граждан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E161DB">
        <w:rPr>
          <w:sz w:val="28"/>
          <w:szCs w:val="28"/>
        </w:rPr>
        <w:t>в 4</w:t>
      </w:r>
      <w:r>
        <w:rPr>
          <w:sz w:val="28"/>
          <w:szCs w:val="28"/>
        </w:rPr>
        <w:t xml:space="preserve"> квартале 2019 года в процентном отношении от общего числа поступивших обращений распределилась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410"/>
      </w:tblGrid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700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  <w:p w:rsidR="00700CC5" w:rsidRPr="00153A0B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цифрах и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цифрах и процентах</w:t>
            </w: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0B3665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2B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61DB">
              <w:rPr>
                <w:sz w:val="28"/>
                <w:szCs w:val="28"/>
              </w:rPr>
              <w:t xml:space="preserve"> (25</w:t>
            </w:r>
            <w:r w:rsidR="00700CC5">
              <w:rPr>
                <w:sz w:val="28"/>
                <w:szCs w:val="28"/>
              </w:rPr>
              <w:t>%)</w:t>
            </w:r>
          </w:p>
        </w:tc>
      </w:tr>
      <w:tr w:rsidR="00700CC5" w:rsidTr="0035011E">
        <w:trPr>
          <w:trHeight w:val="3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0B3665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(34%)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E16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1(12,5</w:t>
            </w:r>
            <w:r w:rsidR="00700CC5">
              <w:rPr>
                <w:sz w:val="28"/>
                <w:szCs w:val="28"/>
              </w:rPr>
              <w:t>%)</w:t>
            </w: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0B3665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2(22%)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0B3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уличное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0B3665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(22%)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</w:p>
        </w:tc>
      </w:tr>
      <w:tr w:rsidR="003F067B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B" w:rsidRDefault="000B3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постановка  на учёт на </w:t>
            </w:r>
            <w:r>
              <w:rPr>
                <w:sz w:val="28"/>
                <w:szCs w:val="28"/>
              </w:rPr>
              <w:lastRenderedPageBreak/>
              <w:t>улучшение жилищных условий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B" w:rsidRDefault="000B3665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1(11%)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7B" w:rsidRDefault="003F067B">
            <w:pPr>
              <w:jc w:val="both"/>
              <w:rPr>
                <w:sz w:val="28"/>
                <w:szCs w:val="28"/>
              </w:rPr>
            </w:pPr>
          </w:p>
        </w:tc>
      </w:tr>
      <w:tr w:rsidR="00E161DB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B" w:rsidRDefault="00E16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дорог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B" w:rsidRDefault="00E161DB" w:rsidP="00153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B" w:rsidRDefault="00E16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4(50%)</w:t>
            </w:r>
          </w:p>
        </w:tc>
      </w:tr>
      <w:tr w:rsidR="00E161DB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B" w:rsidRDefault="00E16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B" w:rsidRDefault="00E161DB" w:rsidP="00153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B" w:rsidRDefault="00E16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1(12,5)</w:t>
            </w:r>
          </w:p>
        </w:tc>
      </w:tr>
    </w:tbl>
    <w:p w:rsidR="00153A0B" w:rsidRDefault="00153A0B" w:rsidP="00153A0B">
      <w:pPr>
        <w:jc w:val="both"/>
        <w:rPr>
          <w:sz w:val="28"/>
          <w:szCs w:val="28"/>
        </w:rPr>
      </w:pPr>
    </w:p>
    <w:p w:rsidR="00153A0B" w:rsidRDefault="00153A0B" w:rsidP="00153A0B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пе</w:t>
      </w:r>
      <w:r w:rsidR="00700CC5">
        <w:rPr>
          <w:sz w:val="28"/>
          <w:szCs w:val="28"/>
        </w:rPr>
        <w:t>риодом прошлого года уменьшилось</w:t>
      </w:r>
      <w:r>
        <w:rPr>
          <w:sz w:val="28"/>
          <w:szCs w:val="28"/>
        </w:rPr>
        <w:t xml:space="preserve"> число обращений по ра</w:t>
      </w:r>
      <w:r w:rsidR="000B3665">
        <w:rPr>
          <w:sz w:val="28"/>
          <w:szCs w:val="28"/>
        </w:rPr>
        <w:t>зделу «социальная сфера» - на 50</w:t>
      </w:r>
      <w:r w:rsidR="002B34CF">
        <w:rPr>
          <w:sz w:val="28"/>
          <w:szCs w:val="28"/>
        </w:rPr>
        <w:t xml:space="preserve">%, нет </w:t>
      </w:r>
      <w:r>
        <w:rPr>
          <w:sz w:val="28"/>
          <w:szCs w:val="28"/>
        </w:rPr>
        <w:t xml:space="preserve"> об</w:t>
      </w:r>
      <w:r w:rsidR="0035011E">
        <w:rPr>
          <w:sz w:val="28"/>
          <w:szCs w:val="28"/>
        </w:rPr>
        <w:t>ращений по разделу</w:t>
      </w:r>
      <w:r w:rsidR="000B3665">
        <w:rPr>
          <w:sz w:val="28"/>
          <w:szCs w:val="28"/>
        </w:rPr>
        <w:t>, «содержание дорог местного значения, содержания кладбищ</w:t>
      </w:r>
      <w:r w:rsidR="002B34CF">
        <w:rPr>
          <w:sz w:val="28"/>
          <w:szCs w:val="28"/>
        </w:rPr>
        <w:t xml:space="preserve">», увеличилось число </w:t>
      </w:r>
      <w:r>
        <w:rPr>
          <w:sz w:val="28"/>
          <w:szCs w:val="28"/>
        </w:rPr>
        <w:t xml:space="preserve"> обращений п</w:t>
      </w:r>
      <w:r w:rsidR="002B34CF">
        <w:rPr>
          <w:sz w:val="28"/>
          <w:szCs w:val="28"/>
        </w:rPr>
        <w:t xml:space="preserve">о разделу </w:t>
      </w:r>
      <w:r w:rsidR="000B3665">
        <w:rPr>
          <w:sz w:val="28"/>
          <w:szCs w:val="28"/>
        </w:rPr>
        <w:t xml:space="preserve"> «уличное освещение</w:t>
      </w:r>
      <w:r w:rsidR="00CB430C">
        <w:rPr>
          <w:sz w:val="28"/>
          <w:szCs w:val="28"/>
        </w:rPr>
        <w:t>, ЖКХ</w:t>
      </w:r>
      <w:r>
        <w:rPr>
          <w:sz w:val="28"/>
          <w:szCs w:val="28"/>
        </w:rPr>
        <w:t>»</w:t>
      </w:r>
      <w:proofErr w:type="gramStart"/>
      <w:r w:rsidR="00CB430C">
        <w:rPr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760CDE" w:rsidRDefault="00760CDE"/>
    <w:sectPr w:rsidR="0076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AC"/>
    <w:rsid w:val="000B3665"/>
    <w:rsid w:val="00153A0B"/>
    <w:rsid w:val="001D1544"/>
    <w:rsid w:val="002B34CF"/>
    <w:rsid w:val="002B7364"/>
    <w:rsid w:val="0035011E"/>
    <w:rsid w:val="003F067B"/>
    <w:rsid w:val="00400B98"/>
    <w:rsid w:val="00700CC5"/>
    <w:rsid w:val="00760CDE"/>
    <w:rsid w:val="00862CA7"/>
    <w:rsid w:val="00B349AC"/>
    <w:rsid w:val="00C541CD"/>
    <w:rsid w:val="00CB430C"/>
    <w:rsid w:val="00E1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7</cp:revision>
  <cp:lastPrinted>2019-10-03T08:48:00Z</cp:lastPrinted>
  <dcterms:created xsi:type="dcterms:W3CDTF">2019-04-11T05:58:00Z</dcterms:created>
  <dcterms:modified xsi:type="dcterms:W3CDTF">2019-12-30T08:31:00Z</dcterms:modified>
</cp:coreProperties>
</file>