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0B" w:rsidRDefault="00153A0B" w:rsidP="00153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информация о работе с обращениями граждан, поступившими на рассмотрение в администрацию </w:t>
      </w:r>
      <w:proofErr w:type="spellStart"/>
      <w:r>
        <w:rPr>
          <w:b/>
          <w:sz w:val="28"/>
          <w:szCs w:val="28"/>
        </w:rPr>
        <w:t>Верхнекарачанского</w:t>
      </w:r>
      <w:proofErr w:type="spellEnd"/>
      <w:r>
        <w:rPr>
          <w:b/>
          <w:sz w:val="28"/>
          <w:szCs w:val="28"/>
        </w:rPr>
        <w:t xml:space="preserve"> сельского поселения Грибановского муниципальног</w:t>
      </w:r>
      <w:r w:rsidR="00C541CD">
        <w:rPr>
          <w:b/>
          <w:sz w:val="28"/>
          <w:szCs w:val="28"/>
        </w:rPr>
        <w:t>о района Воронежской области в 2</w:t>
      </w:r>
      <w:r>
        <w:rPr>
          <w:b/>
          <w:sz w:val="28"/>
          <w:szCs w:val="28"/>
        </w:rPr>
        <w:t xml:space="preserve"> квартале 2019 года</w:t>
      </w:r>
    </w:p>
    <w:p w:rsidR="00153A0B" w:rsidRDefault="00153A0B" w:rsidP="00153A0B">
      <w:pPr>
        <w:jc w:val="center"/>
        <w:rPr>
          <w:b/>
          <w:sz w:val="28"/>
          <w:szCs w:val="28"/>
        </w:rPr>
      </w:pPr>
    </w:p>
    <w:p w:rsidR="00153A0B" w:rsidRDefault="00153A0B" w:rsidP="00153A0B">
      <w:pPr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в адрес администрации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 w:rsidR="00C541CD">
        <w:rPr>
          <w:sz w:val="28"/>
          <w:szCs w:val="28"/>
        </w:rPr>
        <w:t xml:space="preserve"> сельского поселения поступило 3 письменных  и 5</w:t>
      </w:r>
      <w:r>
        <w:rPr>
          <w:sz w:val="28"/>
          <w:szCs w:val="28"/>
        </w:rPr>
        <w:t xml:space="preserve"> ус</w:t>
      </w:r>
      <w:r w:rsidR="00C541CD">
        <w:rPr>
          <w:sz w:val="28"/>
          <w:szCs w:val="28"/>
        </w:rPr>
        <w:t>тных обращений граждан. Это на 3 обращения</w:t>
      </w:r>
      <w:r>
        <w:rPr>
          <w:sz w:val="28"/>
          <w:szCs w:val="28"/>
        </w:rPr>
        <w:t xml:space="preserve"> меньше, чем за</w:t>
      </w:r>
      <w:r w:rsidR="00C541CD">
        <w:rPr>
          <w:sz w:val="28"/>
          <w:szCs w:val="28"/>
        </w:rPr>
        <w:t xml:space="preserve"> аналогичный период 2018 года(11</w:t>
      </w:r>
      <w:r>
        <w:rPr>
          <w:sz w:val="28"/>
          <w:szCs w:val="28"/>
        </w:rPr>
        <w:t xml:space="preserve"> обращений),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4"/>
        <w:gridCol w:w="3630"/>
        <w:gridCol w:w="3118"/>
      </w:tblGrid>
      <w:tr w:rsidR="00153A0B" w:rsidTr="00153A0B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Обращения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B" w:rsidRDefault="00C541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53A0B">
              <w:rPr>
                <w:b/>
                <w:sz w:val="28"/>
                <w:szCs w:val="28"/>
              </w:rPr>
              <w:t xml:space="preserve"> квартал 2019 года</w:t>
            </w:r>
          </w:p>
          <w:p w:rsidR="00153A0B" w:rsidRPr="00153A0B" w:rsidRDefault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C541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53A0B">
              <w:rPr>
                <w:b/>
                <w:sz w:val="28"/>
                <w:szCs w:val="28"/>
              </w:rPr>
              <w:t xml:space="preserve"> квартал 2018 года</w:t>
            </w:r>
          </w:p>
          <w:p w:rsidR="00153A0B" w:rsidRDefault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</w:tr>
      <w:tr w:rsidR="00153A0B" w:rsidTr="00153A0B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B" w:rsidRDefault="003F067B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(72,7</w:t>
            </w:r>
            <w:r w:rsidR="00153A0B">
              <w:rPr>
                <w:sz w:val="28"/>
                <w:szCs w:val="28"/>
              </w:rPr>
              <w:t>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C541C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</w:t>
            </w:r>
            <w:r w:rsidR="003F067B">
              <w:rPr>
                <w:sz w:val="28"/>
                <w:szCs w:val="28"/>
              </w:rPr>
              <w:t xml:space="preserve"> (137</w:t>
            </w:r>
            <w:r w:rsidR="00153A0B">
              <w:rPr>
                <w:sz w:val="28"/>
                <w:szCs w:val="28"/>
              </w:rPr>
              <w:t>,5%))</w:t>
            </w:r>
            <w:proofErr w:type="gramEnd"/>
          </w:p>
        </w:tc>
      </w:tr>
      <w:tr w:rsidR="00153A0B" w:rsidTr="00153A0B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-письменных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B" w:rsidRDefault="00C541CD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3A0B">
              <w:rPr>
                <w:sz w:val="28"/>
                <w:szCs w:val="28"/>
              </w:rPr>
              <w:t>(100%)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(50%)</w:t>
            </w:r>
          </w:p>
        </w:tc>
      </w:tr>
      <w:tr w:rsidR="00153A0B" w:rsidTr="00153A0B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B" w:rsidRDefault="00C541CD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067B">
              <w:rPr>
                <w:sz w:val="28"/>
                <w:szCs w:val="28"/>
              </w:rPr>
              <w:t>(100%)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153A0B" w:rsidTr="00153A0B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ходе личного приёма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B" w:rsidRDefault="00C541CD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53A0B">
              <w:rPr>
                <w:sz w:val="28"/>
                <w:szCs w:val="28"/>
              </w:rPr>
              <w:t>(50%)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C54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53A0B">
              <w:rPr>
                <w:sz w:val="28"/>
                <w:szCs w:val="28"/>
              </w:rPr>
              <w:t>(100%)</w:t>
            </w:r>
          </w:p>
        </w:tc>
      </w:tr>
    </w:tbl>
    <w:p w:rsidR="00153A0B" w:rsidRDefault="00153A0B" w:rsidP="00153A0B">
      <w:pPr>
        <w:rPr>
          <w:sz w:val="28"/>
          <w:szCs w:val="28"/>
        </w:rPr>
      </w:pPr>
    </w:p>
    <w:p w:rsidR="00153A0B" w:rsidRDefault="00153A0B" w:rsidP="00153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 источником поступления письменных обращений и запросов на рассмотрение в администрацию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является непосредственно заявитель.</w:t>
      </w:r>
    </w:p>
    <w:p w:rsidR="00153A0B" w:rsidRDefault="00153A0B" w:rsidP="00153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 обращений граждан в администрацию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C541CD">
        <w:rPr>
          <w:sz w:val="28"/>
          <w:szCs w:val="28"/>
        </w:rPr>
        <w:t>в 2</w:t>
      </w:r>
      <w:r>
        <w:rPr>
          <w:sz w:val="28"/>
          <w:szCs w:val="28"/>
        </w:rPr>
        <w:t xml:space="preserve"> квартале 2019 года в процентном отношении от общего числа поступивших обращений распределилась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410"/>
      </w:tblGrid>
      <w:tr w:rsidR="00700CC5" w:rsidTr="00700C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C5" w:rsidRDefault="00700C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  <w:p w:rsidR="00700CC5" w:rsidRPr="00153A0B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  <w:p w:rsidR="00700CC5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</w:tr>
      <w:tr w:rsidR="00700CC5" w:rsidTr="00700C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C5" w:rsidRDefault="003F067B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3(37,5</w:t>
            </w:r>
            <w:r w:rsidR="00700CC5">
              <w:rPr>
                <w:sz w:val="28"/>
                <w:szCs w:val="28"/>
              </w:rPr>
              <w:t>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3F0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(45,5</w:t>
            </w:r>
            <w:r w:rsidR="00700CC5">
              <w:rPr>
                <w:sz w:val="28"/>
                <w:szCs w:val="28"/>
              </w:rPr>
              <w:t>%)</w:t>
            </w:r>
          </w:p>
        </w:tc>
      </w:tr>
      <w:tr w:rsidR="00700CC5" w:rsidTr="00700C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C5" w:rsidRDefault="003F067B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3F0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(36,4</w:t>
            </w:r>
            <w:r w:rsidR="00700CC5">
              <w:rPr>
                <w:sz w:val="28"/>
                <w:szCs w:val="28"/>
              </w:rPr>
              <w:t>%)</w:t>
            </w:r>
          </w:p>
        </w:tc>
      </w:tr>
      <w:tr w:rsidR="00700CC5" w:rsidTr="00700C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C5" w:rsidRDefault="00700CC5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3F0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1(9,1%)</w:t>
            </w:r>
          </w:p>
        </w:tc>
      </w:tr>
      <w:tr w:rsidR="00700CC5" w:rsidTr="00700C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C5" w:rsidRDefault="003F067B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3(37,5%)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3F0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1(9,0%)</w:t>
            </w:r>
          </w:p>
        </w:tc>
      </w:tr>
      <w:tr w:rsidR="003F067B" w:rsidTr="00700C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7B" w:rsidRDefault="003F0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собак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7B" w:rsidRDefault="003F067B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1(12,5%)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7B" w:rsidRDefault="003F067B">
            <w:pPr>
              <w:jc w:val="both"/>
              <w:rPr>
                <w:sz w:val="28"/>
                <w:szCs w:val="28"/>
              </w:rPr>
            </w:pPr>
          </w:p>
        </w:tc>
      </w:tr>
      <w:tr w:rsidR="003F067B" w:rsidTr="00700C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7B" w:rsidRDefault="00400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-ц</w:t>
            </w:r>
            <w:bookmarkStart w:id="0" w:name="_GoBack"/>
            <w:bookmarkEnd w:id="0"/>
            <w:r w:rsidR="003F067B">
              <w:rPr>
                <w:sz w:val="28"/>
                <w:szCs w:val="28"/>
              </w:rPr>
              <w:t>ифровое вещание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7B" w:rsidRDefault="003F067B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1(12,5%)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7B" w:rsidRDefault="003F067B">
            <w:pPr>
              <w:jc w:val="both"/>
              <w:rPr>
                <w:sz w:val="28"/>
                <w:szCs w:val="28"/>
              </w:rPr>
            </w:pPr>
          </w:p>
        </w:tc>
      </w:tr>
    </w:tbl>
    <w:p w:rsidR="00153A0B" w:rsidRDefault="00153A0B" w:rsidP="00153A0B">
      <w:pPr>
        <w:jc w:val="both"/>
        <w:rPr>
          <w:sz w:val="28"/>
          <w:szCs w:val="28"/>
        </w:rPr>
      </w:pPr>
    </w:p>
    <w:p w:rsidR="00153A0B" w:rsidRDefault="00153A0B" w:rsidP="00153A0B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аналогичным пе</w:t>
      </w:r>
      <w:r w:rsidR="00700CC5">
        <w:rPr>
          <w:sz w:val="28"/>
          <w:szCs w:val="28"/>
        </w:rPr>
        <w:t>риодом прошлого года уменьшилось</w:t>
      </w:r>
      <w:r>
        <w:rPr>
          <w:sz w:val="28"/>
          <w:szCs w:val="28"/>
        </w:rPr>
        <w:t xml:space="preserve"> число обращений по ра</w:t>
      </w:r>
      <w:r w:rsidR="002B34CF">
        <w:rPr>
          <w:sz w:val="28"/>
          <w:szCs w:val="28"/>
        </w:rPr>
        <w:t xml:space="preserve">зделу «социальная сфера» - на 8%, нет </w:t>
      </w:r>
      <w:r>
        <w:rPr>
          <w:sz w:val="28"/>
          <w:szCs w:val="28"/>
        </w:rPr>
        <w:t xml:space="preserve"> об</w:t>
      </w:r>
      <w:r w:rsidR="002B34CF">
        <w:rPr>
          <w:sz w:val="28"/>
          <w:szCs w:val="28"/>
        </w:rPr>
        <w:t xml:space="preserve">ращений по разделу «ЖКХ», «земельные вопросы», увеличилось число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обращений</w:t>
      </w:r>
      <w:proofErr w:type="spellEnd"/>
      <w:r>
        <w:rPr>
          <w:sz w:val="28"/>
          <w:szCs w:val="28"/>
        </w:rPr>
        <w:t xml:space="preserve"> п</w:t>
      </w:r>
      <w:r w:rsidR="002B34CF">
        <w:rPr>
          <w:sz w:val="28"/>
          <w:szCs w:val="28"/>
        </w:rPr>
        <w:t xml:space="preserve">о разделу </w:t>
      </w:r>
      <w:r>
        <w:rPr>
          <w:sz w:val="28"/>
          <w:szCs w:val="28"/>
        </w:rPr>
        <w:t xml:space="preserve"> «правила благоустройства»</w:t>
      </w:r>
      <w:r w:rsidR="002B34CF">
        <w:rPr>
          <w:sz w:val="28"/>
          <w:szCs w:val="28"/>
        </w:rPr>
        <w:t xml:space="preserve"> на 36%,  появились обращения по разделу «Содержание собак»,  «цифровое вещание».</w:t>
      </w:r>
      <w:r w:rsidR="00400B98">
        <w:rPr>
          <w:sz w:val="28"/>
          <w:szCs w:val="28"/>
        </w:rPr>
        <w:t xml:space="preserve">- </w:t>
      </w:r>
    </w:p>
    <w:p w:rsidR="00760CDE" w:rsidRDefault="00760CDE"/>
    <w:sectPr w:rsidR="0076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AC"/>
    <w:rsid w:val="00153A0B"/>
    <w:rsid w:val="002B34CF"/>
    <w:rsid w:val="003F067B"/>
    <w:rsid w:val="00400B98"/>
    <w:rsid w:val="00700CC5"/>
    <w:rsid w:val="00760CDE"/>
    <w:rsid w:val="00B349AC"/>
    <w:rsid w:val="00C5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2019-07-03T10:32:00Z</cp:lastPrinted>
  <dcterms:created xsi:type="dcterms:W3CDTF">2019-04-11T05:58:00Z</dcterms:created>
  <dcterms:modified xsi:type="dcterms:W3CDTF">2019-07-03T10:34:00Z</dcterms:modified>
</cp:coreProperties>
</file>