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ВЕРХНЕКАРАЧАНСКОГО СЕЛЬСКОГО ПОСЕЛЕНИЯ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ГРИБАНОВСКОГО МУНИЦИПАЛЬНОГО РАЙОНА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0C0D63" w:rsidRPr="000C0D63" w:rsidRDefault="00EC4DDE" w:rsidP="000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18</w:t>
      </w:r>
      <w:r w:rsidR="00BC308D">
        <w:rPr>
          <w:rFonts w:ascii="Times New Roman" w:eastAsia="Times New Roman" w:hAnsi="Times New Roman" w:cs="Times New Roman"/>
          <w:sz w:val="28"/>
          <w:szCs w:val="28"/>
          <w:lang w:eastAsia="en-US"/>
        </w:rPr>
        <w:t>.03.2022 г № 37</w:t>
      </w:r>
      <w:r w:rsidR="000C0D63"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C0D63" w:rsidRPr="000C0D63" w:rsidRDefault="000C0D63" w:rsidP="000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>с. Верхний Карачан</w:t>
      </w:r>
    </w:p>
    <w:p w:rsidR="000C0D63" w:rsidRPr="000C0D63" w:rsidRDefault="000C0D63" w:rsidP="000C0D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0D63" w:rsidRPr="000C0D63" w:rsidRDefault="000C0D63" w:rsidP="000C0D63">
      <w:pPr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топливно-энергетического баланса </w:t>
      </w:r>
      <w:proofErr w:type="spellStart"/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Грибан</w:t>
      </w:r>
      <w:r w:rsidR="00EC4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овского муниципального района за 2021 и на плановый период </w:t>
      </w:r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</w:t>
      </w:r>
      <w:r w:rsidR="00EC4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C0D6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0D63" w:rsidRPr="000C0D63" w:rsidRDefault="000C0D63" w:rsidP="000C0D6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№ 131-ФЗ от 06.10.2003г. "Об общих принципах организации местного самоуправления в Российской Федерации", </w:t>
      </w: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энергетики РФ от 29 октября 2021 г. № 1169 "Об утверждении Порядка составления топливно-энергетических балансов субъектов Российской Федерации, муниципальных образований",</w:t>
      </w:r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C0D63">
        <w:rPr>
          <w:rFonts w:ascii="Times New Roman" w:eastAsia="Times New Roman" w:hAnsi="Times New Roman" w:cs="Times New Roman"/>
          <w:sz w:val="28"/>
          <w:szCs w:val="28"/>
        </w:rPr>
        <w:t>Верхнекарачанского</w:t>
      </w:r>
      <w:proofErr w:type="spell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</w:t>
      </w:r>
      <w:proofErr w:type="gramStart"/>
      <w:r w:rsidRPr="000C0D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1. 1. Утвердить топливно-энергетический баланс </w:t>
      </w:r>
      <w:proofErr w:type="spellStart"/>
      <w:r w:rsidRPr="000C0D63">
        <w:rPr>
          <w:rFonts w:ascii="Times New Roman" w:eastAsia="Times New Roman" w:hAnsi="Times New Roman" w:cs="Times New Roman"/>
          <w:sz w:val="28"/>
          <w:szCs w:val="28"/>
        </w:rPr>
        <w:t>Верхнекарачанского</w:t>
      </w:r>
      <w:proofErr w:type="spell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</w:t>
      </w:r>
      <w:r w:rsidR="00485617" w:rsidRPr="00485617">
        <w:rPr>
          <w:rFonts w:ascii="Times New Roman" w:eastAsia="Times New Roman" w:hAnsi="Times New Roman" w:cs="Times New Roman"/>
          <w:sz w:val="28"/>
          <w:szCs w:val="28"/>
        </w:rPr>
        <w:t xml:space="preserve">за 2021 и на плановый период  2022 год </w:t>
      </w:r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(прилагается). 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C0D6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C0D63">
        <w:rPr>
          <w:rFonts w:ascii="Times New Roman" w:eastAsia="Times New Roman" w:hAnsi="Times New Roman" w:cs="Times New Roman"/>
          <w:sz w:val="28"/>
          <w:szCs w:val="28"/>
        </w:rPr>
        <w:t>Верхнекарачанского</w:t>
      </w:r>
      <w:proofErr w:type="spell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 информационно телекоммуникационной сети Интернет  https://verhkar-grib.ru/. 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0C0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0C0D63" w:rsidRPr="000C0D63" w:rsidTr="00EC4DDE">
        <w:tc>
          <w:tcPr>
            <w:tcW w:w="3143" w:type="dxa"/>
            <w:shd w:val="clear" w:color="auto" w:fill="auto"/>
          </w:tcPr>
          <w:p w:rsidR="000C0D63" w:rsidRPr="000C0D63" w:rsidRDefault="000C0D63" w:rsidP="000C0D63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0D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3143" w:type="dxa"/>
            <w:shd w:val="clear" w:color="auto" w:fill="auto"/>
          </w:tcPr>
          <w:p w:rsidR="000C0D63" w:rsidRPr="000C0D63" w:rsidRDefault="000C0D63" w:rsidP="000C0D63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0C0D63" w:rsidRPr="000C0D63" w:rsidRDefault="000C0D63" w:rsidP="000C0D63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0D63" w:rsidRPr="000C0D63" w:rsidRDefault="000C0D63" w:rsidP="000C0D63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0D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Е.В. Степанищева</w:t>
            </w:r>
          </w:p>
        </w:tc>
      </w:tr>
    </w:tbl>
    <w:p w:rsidR="000C0D63" w:rsidRPr="000C0D63" w:rsidRDefault="000C0D63" w:rsidP="000C0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D63" w:rsidRPr="000C0D63" w:rsidRDefault="000C0D63" w:rsidP="000C0D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C0D63">
        <w:rPr>
          <w:rFonts w:ascii="Times New Roman" w:eastAsia="Times New Roman" w:hAnsi="Times New Roman" w:cs="Times New Roman"/>
          <w:sz w:val="28"/>
          <w:szCs w:val="28"/>
        </w:rPr>
        <w:t>Верхнекарачанского</w:t>
      </w:r>
      <w:proofErr w:type="spellEnd"/>
      <w:r w:rsidRPr="000C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>Грибановского муниципального района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63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0C0D63" w:rsidRPr="000C0D63" w:rsidRDefault="00EC4DDE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</w:t>
      </w:r>
      <w:r w:rsidR="00BC308D">
        <w:rPr>
          <w:rFonts w:ascii="Times New Roman" w:eastAsia="Times New Roman" w:hAnsi="Times New Roman" w:cs="Times New Roman"/>
          <w:bCs/>
          <w:sz w:val="28"/>
          <w:szCs w:val="28"/>
        </w:rPr>
        <w:t>.03. 2022 г. № 37</w:t>
      </w:r>
    </w:p>
    <w:p w:rsidR="000C0D63" w:rsidRPr="000C0D63" w:rsidRDefault="000C0D63" w:rsidP="000C0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D63" w:rsidRPr="000C0D63" w:rsidRDefault="000C0D63" w:rsidP="0048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C0D63">
        <w:rPr>
          <w:rFonts w:ascii="Times New Roman" w:eastAsia="Times New Roman" w:hAnsi="Times New Roman" w:cs="Times New Roman"/>
          <w:sz w:val="32"/>
          <w:szCs w:val="28"/>
        </w:rPr>
        <w:t>ТОПЛИВНО-ЭНЕРГЕТИЧЕСКИЙ БАЛАНС ВЕРХНЕКАРАЧАНСКОГО СЕЛЬСКОГО ПОСЕЛЕНИЯ</w:t>
      </w:r>
    </w:p>
    <w:p w:rsidR="000C0D63" w:rsidRPr="000C0D63" w:rsidRDefault="00485617" w:rsidP="004856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</w:t>
      </w:r>
      <w:r w:rsidR="000C0D63" w:rsidRPr="000C0D63">
        <w:rPr>
          <w:rFonts w:ascii="Times New Roman" w:eastAsia="Times New Roman" w:hAnsi="Times New Roman" w:cs="Times New Roman"/>
          <w:sz w:val="32"/>
          <w:szCs w:val="28"/>
        </w:rPr>
        <w:t>ГРИБАНОВСКОГО МУНИЦИПАЛЬНОГО РАЙОНА</w:t>
      </w:r>
    </w:p>
    <w:p w:rsidR="000C0D63" w:rsidRPr="000C0D63" w:rsidRDefault="00485617" w:rsidP="004856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ЗА 2021 ГОД И </w:t>
      </w:r>
      <w:r w:rsidR="000C0D63" w:rsidRPr="000C0D63">
        <w:rPr>
          <w:rFonts w:ascii="Times New Roman" w:eastAsia="Times New Roman" w:hAnsi="Times New Roman" w:cs="Times New Roman"/>
          <w:sz w:val="32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ПЛАНОВЫЙ ПЕРИОД </w:t>
      </w:r>
      <w:r w:rsidR="000C0D63" w:rsidRPr="000C0D63">
        <w:rPr>
          <w:rFonts w:ascii="Times New Roman" w:eastAsia="Times New Roman" w:hAnsi="Times New Roman" w:cs="Times New Roman"/>
          <w:sz w:val="32"/>
          <w:szCs w:val="28"/>
        </w:rPr>
        <w:t>2022 ГОД</w:t>
      </w:r>
    </w:p>
    <w:p w:rsidR="000C0D63" w:rsidRP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0D63" w:rsidRDefault="000C0D63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  <w:sectPr w:rsidR="000C0D63" w:rsidSect="000C0D63">
          <w:headerReference w:type="default" r:id="rId8"/>
          <w:pgSz w:w="11906" w:h="16838"/>
          <w:pgMar w:top="907" w:right="567" w:bottom="993" w:left="1701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75043A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5043A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43A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75043A" w:rsidRPr="00FF0156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4EF8">
        <w:rPr>
          <w:rFonts w:ascii="Times New Roman" w:hAnsi="Times New Roman"/>
          <w:color w:val="000000"/>
          <w:sz w:val="28"/>
          <w:szCs w:val="28"/>
        </w:rPr>
        <w:t>Верхнекарачанского</w:t>
      </w:r>
      <w:proofErr w:type="spellEnd"/>
      <w:r w:rsidR="00DF4E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156"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DF4EF8">
        <w:rPr>
          <w:rFonts w:ascii="Times New Roman" w:hAnsi="Times New Roman"/>
          <w:color w:val="000000"/>
          <w:sz w:val="28"/>
          <w:szCs w:val="28"/>
        </w:rPr>
        <w:t>Грибановского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75043A" w:rsidRPr="00FF0156" w:rsidRDefault="0075043A" w:rsidP="007504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4DDE">
        <w:rPr>
          <w:rFonts w:ascii="Times New Roman" w:hAnsi="Times New Roman"/>
          <w:color w:val="000000"/>
          <w:sz w:val="28"/>
          <w:szCs w:val="28"/>
        </w:rPr>
        <w:t>18</w:t>
      </w:r>
      <w:r w:rsidR="00DF4EF8">
        <w:rPr>
          <w:rFonts w:ascii="Times New Roman" w:hAnsi="Times New Roman"/>
          <w:color w:val="000000"/>
          <w:sz w:val="28"/>
          <w:szCs w:val="28"/>
        </w:rPr>
        <w:t>.03.</w:t>
      </w:r>
      <w:r>
        <w:rPr>
          <w:rFonts w:ascii="Times New Roman" w:hAnsi="Times New Roman"/>
          <w:color w:val="000000"/>
          <w:sz w:val="28"/>
          <w:szCs w:val="28"/>
        </w:rPr>
        <w:t>2022 г.</w:t>
      </w:r>
      <w:r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BC308D">
        <w:rPr>
          <w:rFonts w:ascii="Times New Roman" w:hAnsi="Times New Roman"/>
          <w:color w:val="000000"/>
          <w:sz w:val="28"/>
          <w:szCs w:val="28"/>
        </w:rPr>
        <w:t>37</w:t>
      </w:r>
    </w:p>
    <w:p w:rsidR="0075043A" w:rsidRDefault="0075043A" w:rsidP="0075043A">
      <w:pPr>
        <w:pStyle w:val="ConsPlusNormal"/>
        <w:widowControl/>
        <w:ind w:firstLine="0"/>
        <w:jc w:val="center"/>
      </w:pPr>
    </w:p>
    <w:p w:rsidR="0075043A" w:rsidRPr="0071432F" w:rsidRDefault="0075043A" w:rsidP="0075043A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proofErr w:type="spellStart"/>
      <w:r w:rsidR="00DF4EF8">
        <w:rPr>
          <w:b/>
        </w:rPr>
        <w:t>Верхнекарачанского</w:t>
      </w:r>
      <w:proofErr w:type="spellEnd"/>
      <w:r w:rsidRPr="0071432F">
        <w:rPr>
          <w:b/>
          <w:szCs w:val="28"/>
        </w:rPr>
        <w:t xml:space="preserve"> сельского поселения </w:t>
      </w:r>
      <w:r w:rsidR="00DF4EF8">
        <w:rPr>
          <w:b/>
          <w:szCs w:val="28"/>
        </w:rPr>
        <w:t>Грибановского муниципального</w:t>
      </w:r>
      <w:r w:rsidRPr="0071432F">
        <w:rPr>
          <w:b/>
          <w:szCs w:val="28"/>
        </w:rPr>
        <w:t xml:space="preserve"> района</w:t>
      </w:r>
      <w:r w:rsidRPr="0071432F">
        <w:rPr>
          <w:b/>
        </w:rPr>
        <w:t xml:space="preserve"> за 20</w:t>
      </w:r>
      <w:r>
        <w:rPr>
          <w:b/>
        </w:rPr>
        <w:t>21</w:t>
      </w:r>
      <w:r w:rsidRPr="0071432F">
        <w:rPr>
          <w:b/>
        </w:rPr>
        <w:t xml:space="preserve"> год</w:t>
      </w:r>
      <w:r w:rsidR="00590FCF">
        <w:rPr>
          <w:b/>
        </w:rPr>
        <w:t xml:space="preserve"> и на плановый период 2022 года</w:t>
      </w:r>
    </w:p>
    <w:p w:rsidR="0075043A" w:rsidRPr="009E556A" w:rsidRDefault="0075043A" w:rsidP="0075043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06"/>
        <w:gridCol w:w="986"/>
        <w:gridCol w:w="553"/>
        <w:gridCol w:w="553"/>
        <w:gridCol w:w="1126"/>
        <w:gridCol w:w="776"/>
        <w:gridCol w:w="553"/>
        <w:gridCol w:w="553"/>
        <w:gridCol w:w="986"/>
        <w:gridCol w:w="553"/>
        <w:gridCol w:w="1126"/>
        <w:gridCol w:w="1126"/>
      </w:tblGrid>
      <w:tr w:rsidR="00485617" w:rsidRPr="00B83EF9" w:rsidTr="00485617">
        <w:trPr>
          <w:cantSplit/>
          <w:trHeight w:val="2512"/>
        </w:trPr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Сырая нефть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0" w:type="auto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Всего за 2021 год (Отчет)</w:t>
            </w:r>
          </w:p>
        </w:tc>
        <w:tc>
          <w:tcPr>
            <w:tcW w:w="816" w:type="dxa"/>
            <w:textDirection w:val="btLr"/>
          </w:tcPr>
          <w:p w:rsidR="00485617" w:rsidRPr="00B83EF9" w:rsidRDefault="00485617" w:rsidP="00D4681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Всего на 2022 год (План)</w:t>
            </w: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85617" w:rsidRPr="00D4681C" w:rsidTr="00485617">
        <w:trPr>
          <w:trHeight w:val="1026"/>
        </w:trPr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Производство </w:t>
            </w:r>
            <w:proofErr w:type="gramStart"/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энергетических</w:t>
            </w:r>
            <w:proofErr w:type="gramEnd"/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0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6270AF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141,12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2318,84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250,76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4212,72</w:t>
            </w:r>
          </w:p>
        </w:tc>
        <w:tc>
          <w:tcPr>
            <w:tcW w:w="816" w:type="dxa"/>
          </w:tcPr>
          <w:p w:rsidR="00485617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4212,72</w:t>
            </w: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141,12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2318,84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250,76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4212,72</w:t>
            </w:r>
          </w:p>
        </w:tc>
        <w:tc>
          <w:tcPr>
            <w:tcW w:w="816" w:type="dxa"/>
          </w:tcPr>
          <w:p w:rsidR="00485617" w:rsidRPr="007F233B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4212,72</w:t>
            </w: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Теплоэлектростанции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17" w:rsidRPr="00B83EF9" w:rsidTr="00485617"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141,12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2236,19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227,97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4107,28</w:t>
            </w:r>
          </w:p>
        </w:tc>
        <w:tc>
          <w:tcPr>
            <w:tcW w:w="816" w:type="dxa"/>
          </w:tcPr>
          <w:p w:rsidR="00485617" w:rsidRPr="007F233B" w:rsidRDefault="00CB6D18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4107,28</w:t>
            </w:r>
          </w:p>
        </w:tc>
      </w:tr>
      <w:tr w:rsidR="00485617" w:rsidRPr="00B83EF9" w:rsidTr="00485617"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22,79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5617" w:rsidRPr="007F233B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B">
              <w:rPr>
                <w:rFonts w:ascii="Times New Roman" w:hAnsi="Times New Roman"/>
                <w:sz w:val="28"/>
                <w:szCs w:val="28"/>
              </w:rPr>
              <w:t>105,43</w:t>
            </w:r>
          </w:p>
        </w:tc>
        <w:tc>
          <w:tcPr>
            <w:tcW w:w="816" w:type="dxa"/>
          </w:tcPr>
          <w:p w:rsidR="00485617" w:rsidRPr="007F233B" w:rsidRDefault="00CB6D18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105,43</w:t>
            </w:r>
          </w:p>
        </w:tc>
      </w:tr>
      <w:tr w:rsidR="00485617" w:rsidRPr="00B83EF9" w:rsidTr="00485617"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 в качестве сырья и на не топливные нужды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  <w:r w:rsidRPr="00EB6EA4">
        <w:rPr>
          <w:rFonts w:ascii="Times New Roman" w:hAnsi="Times New Roman"/>
          <w:iCs/>
        </w:rPr>
        <w:lastRenderedPageBreak/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EB6EA4">
        <w:rPr>
          <w:rFonts w:ascii="Times New Roman" w:hAnsi="Times New Roman"/>
          <w:iCs/>
        </w:rPr>
        <w:t>ч</w:t>
      </w:r>
      <w:proofErr w:type="gramEnd"/>
      <w:r w:rsidRPr="00EB6EA4">
        <w:rPr>
          <w:rFonts w:ascii="Times New Roman" w:hAnsi="Times New Roman"/>
          <w:iCs/>
        </w:rPr>
        <w:t>, Гкал), на соответствующие коэффициенты пересчета в условное топливо, приведенные в Приложении 1</w:t>
      </w: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iCs/>
        </w:rPr>
      </w:pPr>
    </w:p>
    <w:p w:rsidR="0075043A" w:rsidRDefault="0075043A" w:rsidP="0075043A">
      <w:pPr>
        <w:spacing w:after="0" w:line="240" w:lineRule="auto"/>
        <w:rPr>
          <w:rFonts w:ascii="Times New Roman" w:hAnsi="Times New Roman"/>
          <w:sz w:val="20"/>
          <w:szCs w:val="20"/>
        </w:rPr>
        <w:sectPr w:rsidR="0075043A" w:rsidSect="000C0D63"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75043A" w:rsidRDefault="0075043A" w:rsidP="009878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rFonts w:ascii="Times New Roman" w:hAnsi="Times New Roman"/>
          <w:b/>
          <w:bCs/>
          <w:sz w:val="28"/>
          <w:szCs w:val="28"/>
        </w:rPr>
        <w:t xml:space="preserve"> баланс природного газа </w:t>
      </w:r>
      <w:proofErr w:type="spellStart"/>
      <w:r w:rsidR="00DF4EF8"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proofErr w:type="spellEnd"/>
      <w:r w:rsidRPr="004678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DF4EF8">
        <w:rPr>
          <w:rFonts w:ascii="Times New Roman" w:hAnsi="Times New Roman"/>
          <w:b/>
          <w:bCs/>
          <w:sz w:val="28"/>
          <w:szCs w:val="28"/>
        </w:rPr>
        <w:t>Грибановского муниципального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90FCF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043A" w:rsidRPr="00467862" w:rsidRDefault="0075043A" w:rsidP="00750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0"/>
        <w:gridCol w:w="1629"/>
        <w:gridCol w:w="1784"/>
        <w:gridCol w:w="1761"/>
      </w:tblGrid>
      <w:tr w:rsidR="00485617" w:rsidRPr="00B83EF9" w:rsidTr="00485617">
        <w:trPr>
          <w:trHeight w:val="818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0" w:type="auto"/>
            <w:vAlign w:val="bottom"/>
          </w:tcPr>
          <w:p w:rsidR="00485617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Природный </w:t>
            </w:r>
          </w:p>
          <w:p w:rsidR="00485617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за 2021 год (Отчет)</w:t>
            </w:r>
          </w:p>
        </w:tc>
        <w:tc>
          <w:tcPr>
            <w:tcW w:w="0" w:type="auto"/>
          </w:tcPr>
          <w:p w:rsidR="00485617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485617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Природный</w:t>
            </w:r>
          </w:p>
          <w:p w:rsidR="00485617" w:rsidRPr="00485617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 xml:space="preserve">газ, тыс. м3 </w:t>
            </w:r>
          </w:p>
          <w:p w:rsidR="00485617" w:rsidRPr="00B83EF9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на 2022 год (План)</w:t>
            </w:r>
          </w:p>
        </w:tc>
      </w:tr>
      <w:tr w:rsidR="00485617" w:rsidRPr="00B83EF9" w:rsidTr="00485617">
        <w:trPr>
          <w:trHeight w:val="355"/>
        </w:trPr>
        <w:tc>
          <w:tcPr>
            <w:tcW w:w="0" w:type="auto"/>
            <w:shd w:val="clear" w:color="auto" w:fill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85617" w:rsidRPr="002E43C9" w:rsidRDefault="0048561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34AC7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2E43C9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39"/>
        </w:trPr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2E43C9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  <w:tc>
          <w:tcPr>
            <w:tcW w:w="0" w:type="auto"/>
            <w:vAlign w:val="bottom"/>
          </w:tcPr>
          <w:p w:rsidR="00734AC7" w:rsidRPr="002E43C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333"/>
        </w:trPr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031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</w:tr>
      <w:tr w:rsidR="00734AC7" w:rsidRPr="00B83EF9" w:rsidTr="0074256D">
        <w:trPr>
          <w:trHeight w:val="328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328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328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336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38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966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тепло-утилизационные</w:t>
            </w:r>
          </w:p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4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2009,39</w:t>
            </w:r>
          </w:p>
        </w:tc>
      </w:tr>
      <w:tr w:rsidR="00734AC7" w:rsidRPr="00B83EF9" w:rsidTr="0074256D">
        <w:trPr>
          <w:trHeight w:val="25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9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4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C7" w:rsidRPr="00B83EF9" w:rsidTr="0074256D">
        <w:trPr>
          <w:trHeight w:val="243"/>
        </w:trPr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2E43C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1937,77</w:t>
            </w:r>
          </w:p>
        </w:tc>
        <w:tc>
          <w:tcPr>
            <w:tcW w:w="0" w:type="auto"/>
            <w:vAlign w:val="bottom"/>
          </w:tcPr>
          <w:p w:rsidR="00734AC7" w:rsidRPr="002E43C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1937,77</w:t>
            </w:r>
          </w:p>
        </w:tc>
      </w:tr>
      <w:tr w:rsidR="00734AC7" w:rsidRPr="00B83EF9" w:rsidTr="0074256D">
        <w:trPr>
          <w:trHeight w:val="324"/>
        </w:trPr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AC7" w:rsidRPr="002E43C9" w:rsidRDefault="00EA7D44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71,62</w:t>
            </w:r>
          </w:p>
        </w:tc>
        <w:tc>
          <w:tcPr>
            <w:tcW w:w="0" w:type="auto"/>
            <w:vAlign w:val="bottom"/>
          </w:tcPr>
          <w:p w:rsidR="00734AC7" w:rsidRPr="002E43C9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C9">
              <w:rPr>
                <w:rFonts w:ascii="Times New Roman" w:hAnsi="Times New Roman"/>
                <w:sz w:val="28"/>
                <w:szCs w:val="28"/>
              </w:rPr>
              <w:t>71,61</w:t>
            </w:r>
          </w:p>
        </w:tc>
      </w:tr>
      <w:tr w:rsidR="00734AC7" w:rsidRPr="00B83EF9" w:rsidTr="0074256D">
        <w:trPr>
          <w:trHeight w:val="1288"/>
        </w:trPr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734AC7" w:rsidRPr="00B83EF9" w:rsidRDefault="00734AC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0" w:type="auto"/>
            <w:vAlign w:val="bottom"/>
          </w:tcPr>
          <w:p w:rsidR="00734AC7" w:rsidRPr="00B83EF9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734AC7" w:rsidRPr="007E0A33" w:rsidRDefault="00734AC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76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34AC7" w:rsidRPr="007E0A33" w:rsidRDefault="00734AC7" w:rsidP="0074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76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043A" w:rsidRDefault="0075043A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485617" w:rsidRDefault="00485617" w:rsidP="00735595">
      <w:pPr>
        <w:rPr>
          <w:rFonts w:ascii="Times New Roman" w:hAnsi="Times New Roman"/>
          <w:b/>
          <w:bCs/>
          <w:sz w:val="28"/>
          <w:szCs w:val="28"/>
        </w:rPr>
      </w:pPr>
    </w:p>
    <w:p w:rsidR="00DF4EF8" w:rsidRDefault="0075043A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467862">
        <w:rPr>
          <w:rFonts w:ascii="Times New Roman" w:hAnsi="Times New Roman"/>
          <w:b/>
          <w:bCs/>
          <w:sz w:val="28"/>
          <w:szCs w:val="28"/>
        </w:rPr>
        <w:t xml:space="preserve"> баланс</w:t>
      </w:r>
      <w:r w:rsidR="009878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="00DF4E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F4EF8"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proofErr w:type="spellEnd"/>
      <w:r w:rsidR="00DF4E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F4EF8">
        <w:rPr>
          <w:rFonts w:ascii="Times New Roman" w:hAnsi="Times New Roman"/>
          <w:b/>
          <w:bCs/>
          <w:sz w:val="28"/>
          <w:szCs w:val="28"/>
        </w:rPr>
        <w:t>Грибановского муниципального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75043A" w:rsidRDefault="0075043A" w:rsidP="00750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t>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90FCF" w:rsidRPr="00590FCF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года</w:t>
      </w:r>
    </w:p>
    <w:p w:rsidR="0075043A" w:rsidRPr="00467862" w:rsidRDefault="0075043A" w:rsidP="00750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9"/>
        <w:gridCol w:w="1217"/>
        <w:gridCol w:w="1974"/>
        <w:gridCol w:w="1974"/>
      </w:tblGrid>
      <w:tr w:rsidR="00485617" w:rsidRPr="00B83EF9" w:rsidTr="00485617">
        <w:trPr>
          <w:trHeight w:val="976"/>
        </w:trPr>
        <w:tc>
          <w:tcPr>
            <w:tcW w:w="0" w:type="auto"/>
            <w:vAlign w:val="bottom"/>
          </w:tcPr>
          <w:p w:rsidR="00485617" w:rsidRPr="00B83EF9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Электроэнергия,</w:t>
            </w:r>
          </w:p>
          <w:p w:rsidR="00485617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ч</w:t>
            </w:r>
            <w:proofErr w:type="gramEnd"/>
          </w:p>
          <w:p w:rsidR="00485617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 xml:space="preserve">за 2021 год </w:t>
            </w:r>
          </w:p>
          <w:p w:rsidR="00485617" w:rsidRPr="00B83EF9" w:rsidRDefault="00485617" w:rsidP="00987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17">
              <w:rPr>
                <w:rFonts w:ascii="Times New Roman" w:hAnsi="Times New Roman"/>
                <w:sz w:val="28"/>
                <w:szCs w:val="28"/>
              </w:rPr>
              <w:t>(Отчет)</w:t>
            </w:r>
          </w:p>
        </w:tc>
        <w:tc>
          <w:tcPr>
            <w:tcW w:w="0" w:type="auto"/>
          </w:tcPr>
          <w:p w:rsidR="00485617" w:rsidRPr="00B83EF9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Электроэнергия,</w:t>
            </w:r>
          </w:p>
          <w:p w:rsidR="00485617" w:rsidRDefault="00485617" w:rsidP="0048561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кВт*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ч</w:t>
            </w:r>
            <w:proofErr w:type="gramEnd"/>
          </w:p>
          <w:p w:rsidR="00485617" w:rsidRDefault="00590FCF" w:rsidP="00485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2022</w:t>
            </w:r>
            <w:r w:rsidR="00485617" w:rsidRPr="0048561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485617" w:rsidRPr="00B83EF9" w:rsidRDefault="00590FCF" w:rsidP="0048561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(План</w:t>
            </w:r>
            <w:r w:rsidR="00485617" w:rsidRPr="004856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85617" w:rsidRPr="00B83EF9" w:rsidTr="00485617">
        <w:trPr>
          <w:trHeight w:val="333"/>
        </w:trPr>
        <w:tc>
          <w:tcPr>
            <w:tcW w:w="0" w:type="auto"/>
            <w:shd w:val="clear" w:color="auto" w:fill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307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0" w:type="auto"/>
          </w:tcPr>
          <w:p w:rsidR="00485617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</w:tr>
      <w:tr w:rsidR="00485617" w:rsidRPr="00B83EF9" w:rsidTr="00485617">
        <w:trPr>
          <w:trHeight w:val="241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2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4256D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4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5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4256D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1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4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2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gram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0" w:type="auto"/>
          </w:tcPr>
          <w:p w:rsidR="0074256D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</w:tr>
      <w:tr w:rsidR="00485617" w:rsidRPr="00B83EF9" w:rsidTr="00485617">
        <w:trPr>
          <w:trHeight w:val="256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4256D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77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4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1856,4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1856,4</w:t>
            </w:r>
          </w:p>
        </w:tc>
      </w:tr>
      <w:tr w:rsidR="00485617" w:rsidRPr="00B83EF9" w:rsidTr="00485617">
        <w:trPr>
          <w:trHeight w:val="24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485617" w:rsidRPr="00B83EF9" w:rsidTr="00485617">
        <w:trPr>
          <w:trHeight w:val="353"/>
        </w:trPr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топливно-</w:t>
            </w: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энергетических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 в качестве сырья и на 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нетопливные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vAlign w:val="bottom"/>
          </w:tcPr>
          <w:p w:rsidR="00485617" w:rsidRPr="00B83EF9" w:rsidRDefault="00485617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5617" w:rsidRPr="00B83EF9" w:rsidRDefault="0074256D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043A" w:rsidRDefault="0075043A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43A" w:rsidRDefault="0075043A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CF" w:rsidRDefault="00590FCF" w:rsidP="00750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071" w:rsidRDefault="002D1071" w:rsidP="002D1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D1071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2D1071">
        <w:rPr>
          <w:rFonts w:ascii="Times New Roman" w:hAnsi="Times New Roman"/>
          <w:b/>
          <w:bCs/>
          <w:sz w:val="28"/>
          <w:szCs w:val="28"/>
        </w:rPr>
        <w:t xml:space="preserve"> баланс угля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2D1071" w:rsidRPr="002D1071" w:rsidRDefault="002D1071" w:rsidP="00DB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t>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590FCF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года</w:t>
      </w:r>
    </w:p>
    <w:p w:rsidR="002D1071" w:rsidRPr="002D1071" w:rsidRDefault="002D1071" w:rsidP="002D107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D1071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0"/>
        <w:gridCol w:w="1276"/>
        <w:gridCol w:w="1470"/>
        <w:gridCol w:w="1648"/>
      </w:tblGrid>
      <w:tr w:rsidR="002D1071" w:rsidRPr="002D1071" w:rsidTr="002D1071">
        <w:trPr>
          <w:trHeight w:val="976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2D1071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Уголь,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за 2021 год (Отчет)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Уголь,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тонн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на 2022 год (План)</w:t>
            </w:r>
          </w:p>
        </w:tc>
      </w:tr>
      <w:tr w:rsidR="002D1071" w:rsidRPr="002D1071" w:rsidTr="002D1071">
        <w:trPr>
          <w:trHeight w:val="333"/>
        </w:trPr>
        <w:tc>
          <w:tcPr>
            <w:tcW w:w="5250" w:type="dxa"/>
            <w:shd w:val="clear" w:color="auto" w:fill="auto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2D1071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gram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auto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07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  <w:tc>
          <w:tcPr>
            <w:tcW w:w="1648" w:type="dxa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</w:tr>
      <w:tr w:rsidR="002D1071" w:rsidRPr="002D1071" w:rsidTr="002D1071">
        <w:trPr>
          <w:trHeight w:val="241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2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4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5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071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1071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1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4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2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1071">
              <w:rPr>
                <w:rFonts w:ascii="Times New Roman" w:hAnsi="Times New Roman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2D1071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gramEnd"/>
            <w:r w:rsidRPr="002D1071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</w:tr>
      <w:tr w:rsidR="002D1071" w:rsidRPr="002D1071" w:rsidTr="002D1071">
        <w:trPr>
          <w:trHeight w:val="256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77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4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193,315</w:t>
            </w:r>
          </w:p>
        </w:tc>
      </w:tr>
      <w:tr w:rsidR="002D1071" w:rsidRPr="002D1071" w:rsidTr="002D1071">
        <w:trPr>
          <w:trHeight w:val="24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53"/>
        </w:trPr>
        <w:tc>
          <w:tcPr>
            <w:tcW w:w="525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D1071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ресурсов в качестве сырья и на  не топливные нужды</w:t>
            </w:r>
          </w:p>
        </w:tc>
        <w:tc>
          <w:tcPr>
            <w:tcW w:w="1276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470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1071" w:rsidRDefault="002D1071" w:rsidP="002D1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D1071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</w:t>
      </w:r>
      <w:proofErr w:type="spellEnd"/>
      <w:r w:rsidRPr="002D1071">
        <w:rPr>
          <w:rFonts w:ascii="Times New Roman" w:hAnsi="Times New Roman"/>
          <w:b/>
          <w:bCs/>
          <w:sz w:val="28"/>
          <w:szCs w:val="28"/>
        </w:rPr>
        <w:t xml:space="preserve"> баланс прочего твердого топлива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590FCF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года</w:t>
      </w:r>
    </w:p>
    <w:p w:rsidR="002D1071" w:rsidRDefault="002D1071" w:rsidP="002D1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071" w:rsidRPr="002D1071" w:rsidRDefault="002D1071" w:rsidP="002D107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D1071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1425"/>
        <w:gridCol w:w="1835"/>
      </w:tblGrid>
      <w:tr w:rsidR="002D1071" w:rsidRPr="002D1071" w:rsidTr="002D1071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  <w:w w:val="99"/>
              </w:rPr>
              <w:t>Номера строк баланса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Прочее твердое топливо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(дрова),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 xml:space="preserve">плот </w:t>
            </w:r>
            <w:proofErr w:type="spellStart"/>
            <w:r w:rsidRPr="002D1071">
              <w:rPr>
                <w:rFonts w:ascii="Times New Roman" w:hAnsi="Times New Roman"/>
              </w:rPr>
              <w:t>куб.м</w:t>
            </w:r>
            <w:proofErr w:type="spellEnd"/>
            <w:r w:rsidRPr="002D1071">
              <w:rPr>
                <w:rFonts w:ascii="Times New Roman" w:hAnsi="Times New Roman"/>
              </w:rPr>
              <w:t>.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за 2021 год (Отчет)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Прочее твердое топливо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(дрова),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 xml:space="preserve">плот </w:t>
            </w:r>
            <w:proofErr w:type="spellStart"/>
            <w:r w:rsidRPr="002D1071">
              <w:rPr>
                <w:rFonts w:ascii="Times New Roman" w:hAnsi="Times New Roman"/>
              </w:rPr>
              <w:t>куб.м</w:t>
            </w:r>
            <w:proofErr w:type="spellEnd"/>
            <w:r w:rsidRPr="002D1071">
              <w:rPr>
                <w:rFonts w:ascii="Times New Roman" w:hAnsi="Times New Roman"/>
              </w:rPr>
              <w:t>.</w:t>
            </w:r>
          </w:p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071">
              <w:rPr>
                <w:rFonts w:ascii="Times New Roman" w:hAnsi="Times New Roman"/>
              </w:rPr>
              <w:t>на 2022 год (План)</w:t>
            </w:r>
          </w:p>
        </w:tc>
      </w:tr>
      <w:tr w:rsidR="002D1071" w:rsidRPr="002D1071" w:rsidTr="002D1071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2D1071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gram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14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1071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</w:tr>
      <w:tr w:rsidR="002D1071" w:rsidRPr="002D1071" w:rsidTr="002D1071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071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2D1071">
              <w:rPr>
                <w:rFonts w:ascii="Times New Roman" w:hAnsi="Times New Roman"/>
                <w:sz w:val="28"/>
                <w:szCs w:val="28"/>
              </w:rPr>
              <w:t xml:space="preserve"> и тепло-утилизационные</w:t>
            </w:r>
          </w:p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1071">
              <w:rPr>
                <w:rFonts w:ascii="Times New Roman" w:hAnsi="Times New Roman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2D1071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gramEnd"/>
            <w:r w:rsidRPr="002D1071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</w:tr>
      <w:tr w:rsidR="002D1071" w:rsidRPr="002D1071" w:rsidTr="002D1071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5646,6</w:t>
            </w:r>
          </w:p>
        </w:tc>
      </w:tr>
      <w:tr w:rsidR="002D1071" w:rsidRPr="002D1071" w:rsidTr="002D1071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lastRenderedPageBreak/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071" w:rsidRPr="002D1071" w:rsidRDefault="00144A0D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071" w:rsidRPr="002D1071" w:rsidTr="002D1071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D1071">
              <w:rPr>
                <w:rFonts w:ascii="Times New Roman" w:hAnsi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2D1071" w:rsidRPr="002D1071" w:rsidRDefault="002D1071" w:rsidP="002D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71" w:rsidRPr="002D1071" w:rsidRDefault="002D1071" w:rsidP="002D1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0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90FCF" w:rsidRDefault="00590FCF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2D1071" w:rsidRDefault="002D1071" w:rsidP="002F1983">
      <w:pPr>
        <w:rPr>
          <w:rFonts w:ascii="Times New Roman" w:hAnsi="Times New Roman"/>
          <w:i/>
          <w:sz w:val="28"/>
          <w:szCs w:val="28"/>
        </w:rPr>
      </w:pPr>
    </w:p>
    <w:p w:rsidR="0075043A" w:rsidRDefault="0075043A" w:rsidP="007504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75043A" w:rsidRPr="00B83EF9" w:rsidTr="00D4681C">
        <w:trPr>
          <w:trHeight w:val="80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75043A" w:rsidRPr="00B83EF9" w:rsidTr="00D4681C">
        <w:trPr>
          <w:trHeight w:val="286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0,730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0,467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75043A" w:rsidRPr="00EB6EA4" w:rsidRDefault="0075043A" w:rsidP="00D468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75043A" w:rsidRPr="00EB6EA4" w:rsidRDefault="0075043A" w:rsidP="00D46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75043A" w:rsidRPr="00EB6EA4" w:rsidRDefault="0075043A" w:rsidP="00D46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куб. м (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плотн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0,990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0,605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Брикеты и </w:t>
            </w: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/брикеты торфяные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1,370</w:t>
            </w:r>
          </w:p>
        </w:tc>
      </w:tr>
      <w:tr w:rsidR="0075043A" w:rsidRPr="00B83EF9" w:rsidTr="00D4681C">
        <w:trPr>
          <w:trHeight w:val="240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0,570</w:t>
            </w:r>
          </w:p>
        </w:tc>
      </w:tr>
      <w:tr w:rsidR="0075043A" w:rsidRPr="00B83EF9" w:rsidTr="00D4681C">
        <w:trPr>
          <w:trHeight w:val="127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75043A" w:rsidRPr="00B83EF9" w:rsidTr="00D4681C">
        <w:trPr>
          <w:trHeight w:val="240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75043A" w:rsidRPr="00B83EF9" w:rsidTr="00D4681C">
        <w:trPr>
          <w:trHeight w:val="19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1,350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0,430</w:t>
            </w:r>
          </w:p>
        </w:tc>
      </w:tr>
      <w:tr w:rsidR="0075043A" w:rsidRPr="00B83EF9" w:rsidTr="00D4681C">
        <w:trPr>
          <w:trHeight w:val="283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0,1228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  <w:tr w:rsidR="0075043A" w:rsidRPr="00B83EF9" w:rsidTr="00D4681C">
        <w:trPr>
          <w:trHeight w:val="286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  <w:tr w:rsidR="0075043A" w:rsidRPr="00B83EF9" w:rsidTr="00D4681C">
        <w:trPr>
          <w:trHeight w:val="285"/>
        </w:trPr>
        <w:tc>
          <w:tcPr>
            <w:tcW w:w="567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75043A" w:rsidRPr="00B83EF9" w:rsidRDefault="0075043A" w:rsidP="00D4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75043A" w:rsidRPr="00EB6EA4" w:rsidRDefault="0075043A" w:rsidP="0075043A">
      <w:pPr>
        <w:tabs>
          <w:tab w:val="left" w:pos="6075"/>
        </w:tabs>
        <w:rPr>
          <w:rFonts w:ascii="Times New Roman" w:hAnsi="Times New Roman"/>
        </w:rPr>
      </w:pPr>
      <w:proofErr w:type="gramStart"/>
      <w:r w:rsidRPr="00EB6EA4">
        <w:rPr>
          <w:rFonts w:ascii="Times New Roman" w:hAnsi="Times New Roman"/>
          <w:sz w:val="20"/>
          <w:szCs w:val="20"/>
        </w:rPr>
        <w:t>Согласно Постановления</w:t>
      </w:r>
      <w:proofErr w:type="gramEnd"/>
      <w:r w:rsidRPr="00EB6EA4">
        <w:rPr>
          <w:rFonts w:ascii="Times New Roman" w:hAnsi="Times New Roman"/>
          <w:sz w:val="20"/>
          <w:szCs w:val="20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E7735C" w:rsidRDefault="00E7735C"/>
    <w:sectPr w:rsidR="00E7735C" w:rsidSect="00DB2A3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6D" w:rsidRDefault="0074256D">
      <w:pPr>
        <w:spacing w:after="0" w:line="240" w:lineRule="auto"/>
      </w:pPr>
      <w:r>
        <w:separator/>
      </w:r>
    </w:p>
  </w:endnote>
  <w:endnote w:type="continuationSeparator" w:id="0">
    <w:p w:rsidR="0074256D" w:rsidRDefault="0074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6D" w:rsidRDefault="0074256D">
      <w:pPr>
        <w:spacing w:after="0" w:line="240" w:lineRule="auto"/>
      </w:pPr>
      <w:r>
        <w:separator/>
      </w:r>
    </w:p>
  </w:footnote>
  <w:footnote w:type="continuationSeparator" w:id="0">
    <w:p w:rsidR="0074256D" w:rsidRDefault="0074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6D" w:rsidRDefault="0074256D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DB2A3F">
      <w:rPr>
        <w:noProof/>
      </w:rPr>
      <w:t>11</w:t>
    </w:r>
    <w:r>
      <w:fldChar w:fldCharType="end"/>
    </w:r>
  </w:p>
  <w:p w:rsidR="0074256D" w:rsidRDefault="0074256D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A"/>
    <w:rsid w:val="00031B3D"/>
    <w:rsid w:val="000C0D63"/>
    <w:rsid w:val="00144A0D"/>
    <w:rsid w:val="00290757"/>
    <w:rsid w:val="002D1071"/>
    <w:rsid w:val="002E43C9"/>
    <w:rsid w:val="002F1983"/>
    <w:rsid w:val="00345F2C"/>
    <w:rsid w:val="00485617"/>
    <w:rsid w:val="00590FCF"/>
    <w:rsid w:val="005F33DC"/>
    <w:rsid w:val="006270AF"/>
    <w:rsid w:val="00706A8B"/>
    <w:rsid w:val="00734AC7"/>
    <w:rsid w:val="00735595"/>
    <w:rsid w:val="0074256D"/>
    <w:rsid w:val="0075043A"/>
    <w:rsid w:val="007E0A33"/>
    <w:rsid w:val="007F233B"/>
    <w:rsid w:val="008314CE"/>
    <w:rsid w:val="008E7616"/>
    <w:rsid w:val="00911A35"/>
    <w:rsid w:val="00987880"/>
    <w:rsid w:val="00A21351"/>
    <w:rsid w:val="00BC308D"/>
    <w:rsid w:val="00CB6D18"/>
    <w:rsid w:val="00D4681C"/>
    <w:rsid w:val="00DB2A3F"/>
    <w:rsid w:val="00DF4EF8"/>
    <w:rsid w:val="00E7735C"/>
    <w:rsid w:val="00EA7D44"/>
    <w:rsid w:val="00EC4DDE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uiPriority w:val="99"/>
    <w:qFormat/>
    <w:rsid w:val="00750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75043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75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Верхний колонтитул1"/>
    <w:basedOn w:val="a"/>
    <w:uiPriority w:val="99"/>
    <w:rsid w:val="00750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uiPriority w:val="99"/>
    <w:qFormat/>
    <w:rsid w:val="00750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75043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75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Верхний колонтитул1"/>
    <w:basedOn w:val="a"/>
    <w:uiPriority w:val="99"/>
    <w:rsid w:val="00750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3660-309F-4357-A868-576E8F33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2022-03-14T06:56:00Z</dcterms:created>
  <dcterms:modified xsi:type="dcterms:W3CDTF">2022-05-06T07:33:00Z</dcterms:modified>
</cp:coreProperties>
</file>