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35D8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235D8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48</w:t>
      </w:r>
    </w:p>
    <w:p w:rsidR="004B577D" w:rsidRDefault="00235D88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235D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3B5A1D" w:rsidRPr="00E260F9" w:rsidRDefault="003B5A1D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A62DB3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3EA7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235D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B95" w:rsidRDefault="00933EA7" w:rsidP="00A91749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749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="00A9174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>й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235D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41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 от 27.11.2015 г. № 330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294B95"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235D8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235D8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B352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471361" w:rsidRDefault="00A91749" w:rsidP="00471361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3700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37007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>твержденн</w:t>
      </w:r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ый постановлением администрации </w:t>
      </w:r>
      <w:proofErr w:type="spellStart"/>
      <w:r w:rsidR="00235D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70077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 от 31.12.2015 г. № 357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361"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235D88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235D88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71361"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Установление публичного сервитута в отношении земельных </w:t>
      </w:r>
      <w:r w:rsidR="00471361" w:rsidRPr="00471361">
        <w:rPr>
          <w:rFonts w:ascii="Times New Roman" w:hAnsi="Times New Roman"/>
          <w:b w:val="0"/>
          <w:sz w:val="28"/>
          <w:szCs w:val="28"/>
        </w:rPr>
        <w:lastRenderedPageBreak/>
        <w:t>участков в границах полос отвода автомобильных дорог</w:t>
      </w:r>
      <w:proofErr w:type="gramEnd"/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471361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BB0F35" w:rsidP="00245C4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235D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35D88">
        <w:rPr>
          <w:rFonts w:ascii="Times New Roman" w:hAnsi="Times New Roman" w:cs="Times New Roman"/>
          <w:b w:val="0"/>
          <w:sz w:val="28"/>
          <w:szCs w:val="28"/>
        </w:rPr>
        <w:t xml:space="preserve"> от 31.12.2015 г. № 352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7E03"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235D88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235D88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67E03"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867E03"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245C4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1045D"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C1045D">
        <w:rPr>
          <w:rFonts w:ascii="Times New Roman" w:hAnsi="Times New Roman"/>
          <w:sz w:val="28"/>
          <w:szCs w:val="28"/>
        </w:rPr>
        <w:t>1.3.1, 1.3.2 пункта 1.3.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C104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175E31"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175E31" w:rsidRPr="00F839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</w:t>
      </w:r>
      <w:r w:rsidR="00235D88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235D88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235D88" w:rsidRPr="00235D88">
        <w:rPr>
          <w:rFonts w:ascii="Times New Roman" w:hAnsi="Times New Roman"/>
          <w:sz w:val="28"/>
          <w:szCs w:val="28"/>
        </w:rPr>
        <w:t>-</w:t>
      </w:r>
      <w:proofErr w:type="spellStart"/>
      <w:r w:rsidR="00235D88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235D88" w:rsidRPr="00235D88">
        <w:rPr>
          <w:rFonts w:ascii="Times New Roman" w:hAnsi="Times New Roman"/>
          <w:sz w:val="28"/>
          <w:szCs w:val="28"/>
        </w:rPr>
        <w:t>.</w:t>
      </w:r>
      <w:proofErr w:type="spellStart"/>
      <w:r w:rsidR="00235D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57C7E" w:rsidRDefault="00AE144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175E31">
        <w:rPr>
          <w:rFonts w:ascii="Times New Roman" w:hAnsi="Times New Roman"/>
          <w:sz w:val="28"/>
          <w:szCs w:val="28"/>
        </w:rPr>
        <w:t>под</w:t>
      </w:r>
      <w:r w:rsidR="00175E31" w:rsidRPr="005675AC">
        <w:rPr>
          <w:rFonts w:ascii="Times New Roman" w:hAnsi="Times New Roman"/>
          <w:sz w:val="28"/>
          <w:szCs w:val="28"/>
        </w:rPr>
        <w:t xml:space="preserve">пункте </w:t>
      </w:r>
      <w:r w:rsidR="00175E31">
        <w:rPr>
          <w:rFonts w:ascii="Times New Roman" w:hAnsi="Times New Roman"/>
          <w:sz w:val="28"/>
          <w:szCs w:val="28"/>
        </w:rPr>
        <w:t>1.3.1 пункта 1.3.части 1</w:t>
      </w:r>
      <w:r w:rsidR="00757C7E">
        <w:rPr>
          <w:rFonts w:ascii="Times New Roman" w:hAnsi="Times New Roman"/>
          <w:sz w:val="28"/>
          <w:szCs w:val="28"/>
        </w:rPr>
        <w:t xml:space="preserve">: </w:t>
      </w:r>
      <w:r w:rsidR="00175E31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</w:p>
    <w:p w:rsidR="00757C7E" w:rsidRPr="00F97785" w:rsidRDefault="00757C7E" w:rsidP="00757C7E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362AB" w:rsidRPr="009362AB" w:rsidRDefault="00757C7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-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 w:rsidR="00566974"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="00566974"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5D88">
        <w:rPr>
          <w:rFonts w:ascii="Times New Roman" w:hAnsi="Times New Roman" w:cs="Times New Roman"/>
          <w:sz w:val="28"/>
          <w:szCs w:val="28"/>
        </w:rPr>
        <w:t xml:space="preserve">               Е.В. Степанищева</w:t>
      </w:r>
      <w:bookmarkStart w:id="0" w:name="_GoBack"/>
      <w:bookmarkEnd w:id="0"/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75E31"/>
    <w:rsid w:val="00181B84"/>
    <w:rsid w:val="001A6249"/>
    <w:rsid w:val="001E23DC"/>
    <w:rsid w:val="001E313D"/>
    <w:rsid w:val="001E4878"/>
    <w:rsid w:val="001E5161"/>
    <w:rsid w:val="001F5F70"/>
    <w:rsid w:val="002034FC"/>
    <w:rsid w:val="0023005F"/>
    <w:rsid w:val="00235D88"/>
    <w:rsid w:val="00245C4C"/>
    <w:rsid w:val="002630FF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70077"/>
    <w:rsid w:val="00384773"/>
    <w:rsid w:val="003937F5"/>
    <w:rsid w:val="00396BC9"/>
    <w:rsid w:val="003A19AB"/>
    <w:rsid w:val="003A1BD1"/>
    <w:rsid w:val="003B5A1D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52566"/>
    <w:rsid w:val="00680AB6"/>
    <w:rsid w:val="006B2DA5"/>
    <w:rsid w:val="006B3D19"/>
    <w:rsid w:val="006C4F7C"/>
    <w:rsid w:val="006D0210"/>
    <w:rsid w:val="006D2EB7"/>
    <w:rsid w:val="00720C30"/>
    <w:rsid w:val="007305E7"/>
    <w:rsid w:val="0074364A"/>
    <w:rsid w:val="00757C7E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EA7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605F"/>
    <w:rsid w:val="00AE144E"/>
    <w:rsid w:val="00B20011"/>
    <w:rsid w:val="00B27A3C"/>
    <w:rsid w:val="00B3046D"/>
    <w:rsid w:val="00B31EF0"/>
    <w:rsid w:val="00B33301"/>
    <w:rsid w:val="00B35D7E"/>
    <w:rsid w:val="00B45BC3"/>
    <w:rsid w:val="00B63BA2"/>
    <w:rsid w:val="00B83605"/>
    <w:rsid w:val="00B841F8"/>
    <w:rsid w:val="00B921A3"/>
    <w:rsid w:val="00BA4789"/>
    <w:rsid w:val="00BB0F35"/>
    <w:rsid w:val="00BB5B66"/>
    <w:rsid w:val="00BD1365"/>
    <w:rsid w:val="00BF63D6"/>
    <w:rsid w:val="00C01DFB"/>
    <w:rsid w:val="00C1045D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37</cp:revision>
  <cp:lastPrinted>2018-03-02T11:40:00Z</cp:lastPrinted>
  <dcterms:created xsi:type="dcterms:W3CDTF">2015-12-24T09:04:00Z</dcterms:created>
  <dcterms:modified xsi:type="dcterms:W3CDTF">2018-03-02T11:40:00Z</dcterms:modified>
</cp:coreProperties>
</file>